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1E" w:rsidRPr="003C5569" w:rsidRDefault="008F2B1E" w:rsidP="008F2B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5569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46259C1" wp14:editId="6C1A103C">
            <wp:simplePos x="0" y="0"/>
            <wp:positionH relativeFrom="column">
              <wp:posOffset>-146685</wp:posOffset>
            </wp:positionH>
            <wp:positionV relativeFrom="paragraph">
              <wp:posOffset>0</wp:posOffset>
            </wp:positionV>
            <wp:extent cx="2447925" cy="2047875"/>
            <wp:effectExtent l="0" t="0" r="9525" b="9525"/>
            <wp:wrapSquare wrapText="bothSides"/>
            <wp:docPr id="2" name="Рисунок 2" descr="https://im1-tub-ru.yandex.net/i?id=8c435e10be16234e6822560345dc6609&amp;n=33&amp;h=215&amp;w=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1-tub-ru.yandex.net/i?id=8c435e10be16234e6822560345dc6609&amp;n=33&amp;h=215&amp;w=2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556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Pr="003C55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                             ПРЕСС-РЕЛИЗ</w:t>
      </w:r>
    </w:p>
    <w:p w:rsidR="008F2B1E" w:rsidRPr="00992CDC" w:rsidRDefault="003C5569" w:rsidP="003C556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</w:t>
      </w:r>
      <w:r w:rsidR="008F2B1E" w:rsidRPr="0099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Такое не забудешь никогда</w:t>
      </w:r>
      <w:r w:rsidRPr="00992CD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…</w:t>
      </w:r>
    </w:p>
    <w:p w:rsidR="003C5569" w:rsidRDefault="003C5569" w:rsidP="003C556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</w:t>
      </w:r>
      <w:r w:rsidRPr="003C55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F2B1E" w:rsidRPr="008F2B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января - день освобождения</w:t>
      </w:r>
    </w:p>
    <w:p w:rsidR="008F2B1E" w:rsidRDefault="008F2B1E" w:rsidP="003C556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C55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3C556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F2B1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Воронежа от фашистских захватчиков </w:t>
      </w:r>
    </w:p>
    <w:p w:rsidR="003C5569" w:rsidRPr="008F2B1E" w:rsidRDefault="003C5569" w:rsidP="003C5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569" w:rsidRDefault="008F2B1E" w:rsidP="003C55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gramStart"/>
      <w:r w:rsidRPr="008F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...«</w:t>
      </w:r>
      <w:proofErr w:type="gramEnd"/>
      <w:r w:rsidRPr="008F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Нет, враг Воронеж не осилит!</w:t>
      </w:r>
    </w:p>
    <w:p w:rsidR="003C5569" w:rsidRDefault="003C5569" w:rsidP="003C556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r w:rsidR="008F2B1E" w:rsidRPr="008F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идать </w:t>
      </w:r>
      <w:proofErr w:type="spellStart"/>
      <w:r w:rsidR="00300191" w:rsidRPr="008F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судьбо</w:t>
      </w:r>
      <w:r w:rsidR="00224C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</w:t>
      </w:r>
      <w:proofErr w:type="spellEnd"/>
      <w:r w:rsidR="008F2B1E" w:rsidRPr="008F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суждено,</w:t>
      </w:r>
    </w:p>
    <w:p w:rsidR="008F2B1E" w:rsidRPr="008F2B1E" w:rsidRDefault="008F2B1E" w:rsidP="003C5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 на любой чер</w:t>
      </w:r>
      <w:bookmarkStart w:id="0" w:name="_GoBack"/>
      <w:bookmarkEnd w:id="0"/>
      <w:r w:rsidRPr="008F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те, Россия,</w:t>
      </w:r>
    </w:p>
    <w:p w:rsidR="008F2B1E" w:rsidRPr="008F2B1E" w:rsidRDefault="008F2B1E" w:rsidP="003C55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Есть у тебя </w:t>
      </w:r>
      <w:proofErr w:type="gramStart"/>
      <w:r w:rsidRPr="008F2B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Бородино»...</w:t>
      </w:r>
      <w:proofErr w:type="gramEnd"/>
    </w:p>
    <w:p w:rsidR="008F2B1E" w:rsidRPr="008F2B1E" w:rsidRDefault="008F2B1E" w:rsidP="003C5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CC14F3" w:rsidRDefault="003C5569" w:rsidP="00C6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F2B1E" w:rsidRPr="008F2B1E" w:rsidRDefault="00CC14F3" w:rsidP="00C6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2B1E" w:rsidRPr="008F2B1E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 - святой день для воронежцев</w:t>
      </w:r>
      <w:r w:rsidR="00C6175F" w:rsidRPr="00C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Это </w:t>
      </w:r>
      <w:r w:rsidR="008F2B1E" w:rsidRPr="008F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освобождения города от фашистских захватчиков. 212 дней и ночей Воронеж был линией фронта, городом-крепостью, местом подвига, жертвы и </w:t>
      </w:r>
      <w:r w:rsidR="00C6175F" w:rsidRPr="00CC14F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F2B1E" w:rsidRPr="008F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юбви советского народа к своей Родине.  Более 400 000 воинов Красной Армии и десятки тысяч жителей пали в сражениях на воронежской земле. Но древний русский город выстоял, не пропустил врага и, даже будучи смертельно раненным, не склонил головы... </w:t>
      </w:r>
    </w:p>
    <w:p w:rsidR="008F2B1E" w:rsidRPr="00CC14F3" w:rsidRDefault="00C6175F" w:rsidP="00C6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F2B1E" w:rsidRPr="008F2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и мужество советских людей победили в самой страшной войне прошлого века. Их подвиг был каждодневным на передовой, в тылу, в поле, в партизанских лесах и болотах. Страницы истории Великой Отечественной стираются из памяти людей, этому способствует мирное время и постепенный уход того героического поколения. Мы должны помнить и передать следующим поколениям уроки мужества и масштаб трагедии народа. Блокада Ленинграда, битва за Москву, Сталинград, Курская дуга, освобождение Воронежа и каждый бой той войны, который помог отвоевать пядь родной земли ценой собственной жизни. </w:t>
      </w:r>
    </w:p>
    <w:p w:rsidR="00CC14F3" w:rsidRDefault="00CC14F3" w:rsidP="00C6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Сотрудники библиотеки подготовили и представили открытый просмотр литературы </w:t>
      </w:r>
      <w:r w:rsidRPr="00CC14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«Такое не забудешь никогда…»</w:t>
      </w:r>
      <w:r w:rsidRPr="00CC14F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посвященный освобождению Воронежа от немецко-фашистских захватчиков. На выставке представлена обширная информация и военная хроника того периода времени, множество иллюстраций и фотографий раскрывают тему выставки.</w:t>
      </w:r>
    </w:p>
    <w:p w:rsidR="00FE5B19" w:rsidRDefault="00FE5B19" w:rsidP="00C617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4F3" w:rsidRPr="00CC14F3" w:rsidRDefault="003C5569" w:rsidP="00CC14F3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Всем, кто ушёл в бессмертие и победил, </w:t>
      </w:r>
    </w:p>
    <w:p w:rsidR="009D0584" w:rsidRDefault="003C5569" w:rsidP="00FE5B19">
      <w:pPr>
        <w:spacing w:after="0" w:line="3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Посвящается …</w:t>
      </w:r>
    </w:p>
    <w:p w:rsidR="00FE5B19" w:rsidRDefault="00FE5B19" w:rsidP="00FE5B19">
      <w:pPr>
        <w:spacing w:after="0" w:line="320" w:lineRule="atLeast"/>
        <w:jc w:val="center"/>
        <w:rPr>
          <w:sz w:val="28"/>
          <w:szCs w:val="28"/>
        </w:rPr>
      </w:pPr>
    </w:p>
    <w:p w:rsidR="00CC14F3" w:rsidRDefault="00CC14F3" w:rsidP="00CC14F3">
      <w:pPr>
        <w:jc w:val="center"/>
        <w:rPr>
          <w:rFonts w:ascii="Times New Roman" w:hAnsi="Times New Roman" w:cs="Times New Roman"/>
          <w:sz w:val="28"/>
          <w:szCs w:val="28"/>
        </w:rPr>
      </w:pPr>
      <w:r w:rsidRPr="00CC14F3">
        <w:rPr>
          <w:rFonts w:ascii="Times New Roman" w:hAnsi="Times New Roman" w:cs="Times New Roman"/>
          <w:sz w:val="28"/>
          <w:szCs w:val="28"/>
        </w:rPr>
        <w:t>Выставка «Такое не забудешь никогда…»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читальном зале библиотеки с 23 по 27 января 2017 года.</w:t>
      </w:r>
    </w:p>
    <w:p w:rsidR="00FE5B19" w:rsidRDefault="00FE5B19" w:rsidP="00CC14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99718D" wp14:editId="12CF3FD1">
            <wp:extent cx="5648325" cy="1514475"/>
            <wp:effectExtent l="0" t="0" r="0" b="9525"/>
            <wp:docPr id="12" name="Рисунок 12" descr="http://the-lady.ru/uploads/posts/2015-05/1430917906_106909_html_m290bf0f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-lady.ru/uploads/posts/2015-05/1430917906_106909_html_m290bf0f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5B19" w:rsidSect="00992CDC">
      <w:pgSz w:w="11906" w:h="16838"/>
      <w:pgMar w:top="1135" w:right="850" w:bottom="1134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1E"/>
    <w:rsid w:val="00224CB6"/>
    <w:rsid w:val="00300191"/>
    <w:rsid w:val="003C5569"/>
    <w:rsid w:val="004C1D3A"/>
    <w:rsid w:val="008F2B1E"/>
    <w:rsid w:val="00992CDC"/>
    <w:rsid w:val="009D0584"/>
    <w:rsid w:val="00C6175F"/>
    <w:rsid w:val="00CC14F3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A87C3-AAB4-4D07-8E97-FE7AF2C7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2C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0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Georgy</cp:lastModifiedBy>
  <cp:revision>4</cp:revision>
  <cp:lastPrinted>2017-01-23T09:18:00Z</cp:lastPrinted>
  <dcterms:created xsi:type="dcterms:W3CDTF">2017-01-23T07:34:00Z</dcterms:created>
  <dcterms:modified xsi:type="dcterms:W3CDTF">2017-01-30T06:59:00Z</dcterms:modified>
</cp:coreProperties>
</file>