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9" w:rsidRPr="007F5EB5" w:rsidRDefault="007F5EB5" w:rsidP="007F5EB5">
      <w:pPr>
        <w:jc w:val="center"/>
        <w:rPr>
          <w:sz w:val="40"/>
          <w:szCs w:val="40"/>
        </w:rPr>
      </w:pPr>
      <w:r w:rsidRPr="007F5EB5">
        <w:rPr>
          <w:sz w:val="40"/>
          <w:szCs w:val="40"/>
        </w:rPr>
        <w:t>Старт масштабной акции «Говори правильно»</w:t>
      </w:r>
    </w:p>
    <w:p w:rsidR="007F5EB5" w:rsidRDefault="007F5EB5" w:rsidP="007F5EB5">
      <w:pPr>
        <w:jc w:val="center"/>
      </w:pP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6"/>
      </w:tblGrid>
      <w:tr w:rsidR="00D51F47" w:rsidTr="00417A2F">
        <w:tc>
          <w:tcPr>
            <w:tcW w:w="3969" w:type="dxa"/>
          </w:tcPr>
          <w:p w:rsidR="00D51F47" w:rsidRDefault="00D51F47" w:rsidP="007F5E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6BCD8" wp14:editId="33E78B0D">
                  <wp:extent cx="1733973" cy="1300480"/>
                  <wp:effectExtent l="0" t="0" r="0" b="0"/>
                  <wp:docPr id="3" name="Рисунок 3" descr="https://i02.fotocdn.net/s121/646014f266749fab/public_pin_l/2760567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2.fotocdn.net/s121/646014f266749fab/public_pin_l/2760567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42" cy="130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51F47" w:rsidRDefault="00501E06" w:rsidP="007F5EB5">
            <w:pPr>
              <w:jc w:val="center"/>
            </w:pPr>
            <w:r w:rsidRPr="00501E06">
              <w:rPr>
                <w:noProof/>
              </w:rPr>
              <w:drawing>
                <wp:inline distT="0" distB="0" distL="0" distR="0">
                  <wp:extent cx="1732009" cy="1300480"/>
                  <wp:effectExtent l="0" t="0" r="1905" b="0"/>
                  <wp:docPr id="4" name="Рисунок 4" descr="C:\Users\User\Desktop\Содей занят 21\заявки работтодателей\группа №№  3\фото АКЦИЯ\1634114178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одей занят 21\заявки работтодателей\группа №№  3\фото АКЦИЯ\1634114178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92" cy="130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EB5" w:rsidRDefault="007F5EB5" w:rsidP="007F5EB5">
      <w:pPr>
        <w:jc w:val="center"/>
      </w:pPr>
    </w:p>
    <w:p w:rsidR="004B77BF" w:rsidRPr="00A1717E" w:rsidRDefault="002206B2" w:rsidP="002206B2">
      <w:pPr>
        <w:ind w:firstLine="708"/>
        <w:jc w:val="both"/>
      </w:pPr>
      <w:r w:rsidRPr="00A1717E">
        <w:t xml:space="preserve">В Воронежском юридическом техникуме 13 октября 2021 года стартовала </w:t>
      </w:r>
      <w:r w:rsidR="00A1717E">
        <w:t>ежеквартальная областная</w:t>
      </w:r>
      <w:r w:rsidRPr="00A1717E">
        <w:t xml:space="preserve"> акция </w:t>
      </w:r>
      <w:r w:rsidR="007F5EB5" w:rsidRPr="00A1717E">
        <w:t>«Говори правильно» для разных категорий граждан</w:t>
      </w:r>
      <w:r w:rsidR="00DA5BDC">
        <w:t xml:space="preserve"> </w:t>
      </w:r>
      <w:r w:rsidR="00DA5BDC">
        <w:t xml:space="preserve">в рамках </w:t>
      </w:r>
      <w:r w:rsidR="00DA5BDC" w:rsidRPr="00390CE6">
        <w:t>Всероссийск</w:t>
      </w:r>
      <w:r w:rsidR="00DA5BDC">
        <w:t>ого</w:t>
      </w:r>
      <w:r w:rsidR="00DA5BDC" w:rsidRPr="00390CE6">
        <w:t xml:space="preserve"> инновационн</w:t>
      </w:r>
      <w:r w:rsidR="00DA5BDC">
        <w:t>ого</w:t>
      </w:r>
      <w:r w:rsidR="00DA5BDC" w:rsidRPr="00390CE6">
        <w:t xml:space="preserve"> проект</w:t>
      </w:r>
      <w:r w:rsidR="00DA5BDC">
        <w:t>а</w:t>
      </w:r>
      <w:r w:rsidR="00DA5BDC" w:rsidRPr="00390CE6">
        <w:t xml:space="preserve"> «Формирование коммуникативной и речевой культуры обучающихся системы СПО в контексте современного социума»</w:t>
      </w:r>
      <w:r w:rsidR="00DA5BDC">
        <w:t>.</w:t>
      </w:r>
    </w:p>
    <w:p w:rsidR="002206B2" w:rsidRDefault="002206B2" w:rsidP="002206B2">
      <w:pPr>
        <w:ind w:firstLine="708"/>
        <w:jc w:val="both"/>
      </w:pPr>
      <w:r w:rsidRPr="00A1717E">
        <w:t xml:space="preserve">Первыми участниками </w:t>
      </w:r>
      <w:proofErr w:type="spellStart"/>
      <w:r w:rsidRPr="00A1717E">
        <w:t>флеш</w:t>
      </w:r>
      <w:proofErr w:type="spellEnd"/>
      <w:r w:rsidRPr="00A1717E">
        <w:t>-моба стали гр</w:t>
      </w:r>
      <w:r>
        <w:t>аждане в возрасте 50-лет и старше из Железнодорожного и Советского районов городского округа город Воронеж.</w:t>
      </w:r>
      <w:r w:rsidR="00A1717E">
        <w:t xml:space="preserve"> Они с неподдельным интересом и даже удовольствием </w:t>
      </w:r>
      <w:r w:rsidR="00DA5BDC">
        <w:t xml:space="preserve">под руководством студентов 2-го курса специальности 40.02.03 «Право и судебное администрирование» </w:t>
      </w:r>
      <w:r w:rsidR="004718ED">
        <w:t>(Луценко И.А.,</w:t>
      </w:r>
      <w:bookmarkStart w:id="0" w:name="_GoBack"/>
      <w:bookmarkEnd w:id="0"/>
      <w:r w:rsidR="004718ED">
        <w:t xml:space="preserve"> преп. дисциплины социально-гуманитарного цикла) </w:t>
      </w:r>
      <w:r w:rsidR="000E42D0">
        <w:t>поупражнялись с различными нормами современного русского литературного языка: расставили ударение в наиболее частотных словах устной формы общения, выяснили особенности произношения отдельных сочетаний звуков, исправили ошибочные образования существительных и глаголов, определили род у популярных среди пенсионеров несклоняемых существительных, согласовали с ними прилагательные, уточнили паронимы и др.</w:t>
      </w:r>
    </w:p>
    <w:p w:rsidR="004B77BF" w:rsidRDefault="004B77BF"/>
    <w:p w:rsidR="004B77BF" w:rsidRDefault="004B77BF" w:rsidP="00DA5BDC">
      <w:pPr>
        <w:jc w:val="center"/>
      </w:pPr>
      <w:r w:rsidRPr="004B77BF">
        <w:rPr>
          <w:noProof/>
        </w:rPr>
        <w:drawing>
          <wp:inline distT="0" distB="0" distL="0" distR="0">
            <wp:extent cx="5364091" cy="2475735"/>
            <wp:effectExtent l="0" t="0" r="8255" b="1270"/>
            <wp:docPr id="1" name="Рисунок 1" descr="C:\Users\User\Desktop\Содей занят 21\заявки работтодателей\УСЗН Совет\163411251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дей занят 21\заявки работтодателей\УСЗН Совет\1634112517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70" cy="24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BF" w:rsidRDefault="004B77BF"/>
    <w:p w:rsidR="004B77BF" w:rsidRDefault="004B77BF" w:rsidP="00DA5BDC">
      <w:pPr>
        <w:jc w:val="center"/>
      </w:pPr>
      <w:r w:rsidRPr="004B77BF">
        <w:rPr>
          <w:noProof/>
        </w:rPr>
        <w:drawing>
          <wp:inline distT="0" distB="0" distL="0" distR="0">
            <wp:extent cx="5334970" cy="2462294"/>
            <wp:effectExtent l="0" t="0" r="0" b="0"/>
            <wp:docPr id="2" name="Рисунок 2" descr="C:\Users\User\Desktop\Содей занят 21\заявки работтодателей\группа №№  3\фото АКЦИЯ\163410499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дей занят 21\заявки работтодателей\группа №№  3\фото АКЦИЯ\1634104991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74" cy="24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7BF" w:rsidSect="004718ED">
      <w:pgSz w:w="11907" w:h="16839" w:code="9"/>
      <w:pgMar w:top="851" w:right="851" w:bottom="709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BF"/>
    <w:rsid w:val="000E42D0"/>
    <w:rsid w:val="002206B2"/>
    <w:rsid w:val="00417A2F"/>
    <w:rsid w:val="004718ED"/>
    <w:rsid w:val="004B77BF"/>
    <w:rsid w:val="00501E06"/>
    <w:rsid w:val="006937F9"/>
    <w:rsid w:val="007F5EB5"/>
    <w:rsid w:val="0094205A"/>
    <w:rsid w:val="00A1717E"/>
    <w:rsid w:val="00B8484B"/>
    <w:rsid w:val="00C442BD"/>
    <w:rsid w:val="00D51F47"/>
    <w:rsid w:val="00D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B392-F61A-43B2-BCE2-1A1C5AB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7B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2021-11-11T13:07:00Z</dcterms:created>
  <dcterms:modified xsi:type="dcterms:W3CDTF">2021-11-11T13:13:00Z</dcterms:modified>
</cp:coreProperties>
</file>