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696" w:rsidRPr="00D731DA" w:rsidRDefault="004B4696" w:rsidP="004B4696">
      <w:pPr>
        <w:pStyle w:val="af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731DA">
        <w:rPr>
          <w:rFonts w:ascii="Times New Roman" w:hAnsi="Times New Roman" w:cs="Times New Roman"/>
          <w:sz w:val="28"/>
          <w:szCs w:val="28"/>
          <w:lang w:eastAsia="ru-RU"/>
        </w:rPr>
        <w:t>Государственное бюджетное профессиональное образовательное учреждение Воронежской области «Воронежский юридический техникум»</w:t>
      </w:r>
    </w:p>
    <w:p w:rsidR="004B4696" w:rsidRPr="00D731DA" w:rsidRDefault="004B4696" w:rsidP="004B4696">
      <w:pPr>
        <w:pStyle w:val="af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731DA">
        <w:rPr>
          <w:rFonts w:ascii="Times New Roman" w:hAnsi="Times New Roman" w:cs="Times New Roman"/>
          <w:sz w:val="28"/>
          <w:szCs w:val="28"/>
          <w:lang w:eastAsia="ru-RU"/>
        </w:rPr>
        <w:t>(ГБПОУ ВО «ВЮТ»)</w:t>
      </w:r>
    </w:p>
    <w:p w:rsidR="004B4696" w:rsidRDefault="004B4696" w:rsidP="004B4696">
      <w:pPr>
        <w:rPr>
          <w:sz w:val="28"/>
          <w:szCs w:val="28"/>
        </w:rPr>
      </w:pPr>
    </w:p>
    <w:p w:rsidR="004B4696" w:rsidRDefault="004B4696" w:rsidP="004B4696">
      <w:pPr>
        <w:rPr>
          <w:sz w:val="28"/>
          <w:szCs w:val="28"/>
        </w:rPr>
      </w:pPr>
    </w:p>
    <w:p w:rsidR="004B4696" w:rsidRDefault="004B4696" w:rsidP="004B4696">
      <w:pPr>
        <w:rPr>
          <w:sz w:val="28"/>
          <w:szCs w:val="28"/>
        </w:rPr>
      </w:pPr>
    </w:p>
    <w:p w:rsidR="004B4696" w:rsidRDefault="004B4696" w:rsidP="004B4696">
      <w:pPr>
        <w:rPr>
          <w:sz w:val="28"/>
          <w:szCs w:val="28"/>
        </w:rPr>
      </w:pPr>
    </w:p>
    <w:p w:rsidR="004B4696" w:rsidRDefault="004B4696" w:rsidP="004B4696">
      <w:pPr>
        <w:rPr>
          <w:sz w:val="28"/>
          <w:szCs w:val="28"/>
        </w:rPr>
      </w:pPr>
    </w:p>
    <w:p w:rsidR="004B4696" w:rsidRDefault="004B4696" w:rsidP="004B4696">
      <w:pPr>
        <w:rPr>
          <w:sz w:val="28"/>
          <w:szCs w:val="28"/>
        </w:rPr>
      </w:pPr>
    </w:p>
    <w:p w:rsidR="004B4696" w:rsidRDefault="004B4696" w:rsidP="004B4696">
      <w:pPr>
        <w:rPr>
          <w:sz w:val="28"/>
          <w:szCs w:val="28"/>
        </w:rPr>
      </w:pPr>
    </w:p>
    <w:p w:rsidR="004B4696" w:rsidRPr="00C42964" w:rsidRDefault="00C42964" w:rsidP="004B4696">
      <w:pPr>
        <w:jc w:val="center"/>
        <w:rPr>
          <w:b/>
          <w:sz w:val="72"/>
          <w:szCs w:val="72"/>
        </w:rPr>
      </w:pPr>
      <w:proofErr w:type="spellStart"/>
      <w:r w:rsidRPr="00C42964">
        <w:rPr>
          <w:rFonts w:eastAsia="Calibri"/>
          <w:b/>
          <w:sz w:val="72"/>
          <w:szCs w:val="72"/>
        </w:rPr>
        <w:t>Публичная</w:t>
      </w:r>
      <w:proofErr w:type="spellEnd"/>
      <w:r w:rsidRPr="00C42964">
        <w:rPr>
          <w:rFonts w:eastAsia="Calibri"/>
          <w:b/>
          <w:sz w:val="72"/>
          <w:szCs w:val="72"/>
        </w:rPr>
        <w:t xml:space="preserve"> </w:t>
      </w:r>
      <w:proofErr w:type="spellStart"/>
      <w:r w:rsidRPr="00C42964">
        <w:rPr>
          <w:rFonts w:eastAsia="Calibri"/>
          <w:b/>
          <w:sz w:val="72"/>
          <w:szCs w:val="72"/>
        </w:rPr>
        <w:t>консультация</w:t>
      </w:r>
      <w:proofErr w:type="spellEnd"/>
    </w:p>
    <w:p w:rsidR="004B4696" w:rsidRDefault="004B4696">
      <w:pPr>
        <w:pStyle w:val="a9"/>
        <w:jc w:val="center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4B4696" w:rsidRDefault="004B4696">
      <w:pPr>
        <w:pStyle w:val="a9"/>
        <w:jc w:val="center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4B4696" w:rsidRDefault="004B4696">
      <w:pPr>
        <w:pStyle w:val="a9"/>
        <w:jc w:val="center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4B4696" w:rsidRDefault="004B4696">
      <w:pPr>
        <w:pStyle w:val="a9"/>
        <w:jc w:val="center"/>
        <w:rPr>
          <w:rFonts w:ascii="Times New Roman" w:hAnsi="Times New Roman"/>
          <w:b/>
          <w:bCs/>
          <w:position w:val="-1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6120130" cy="4590098"/>
            <wp:effectExtent l="0" t="0" r="0" b="1270"/>
            <wp:docPr id="1" name="Рисунок 1" descr="https://present5.com/presentation/08b4fa59c1f4a124c5726eb7c5186eb3/image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resent5.com/presentation/08b4fa59c1f4a124c5726eb7c5186eb3/image-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590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4696" w:rsidRDefault="004B4696">
      <w:pPr>
        <w:pStyle w:val="a9"/>
        <w:jc w:val="center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4B4696" w:rsidRDefault="004B4696">
      <w:pPr>
        <w:pStyle w:val="a9"/>
        <w:jc w:val="center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4B4696" w:rsidRDefault="004B4696">
      <w:pPr>
        <w:pStyle w:val="a9"/>
        <w:jc w:val="center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4B4696" w:rsidRDefault="004B4696">
      <w:pPr>
        <w:pStyle w:val="a9"/>
        <w:jc w:val="center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4B4696" w:rsidRDefault="004B4696">
      <w:pPr>
        <w:pStyle w:val="a9"/>
        <w:jc w:val="center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4B4696" w:rsidRDefault="004B4696">
      <w:pPr>
        <w:pStyle w:val="a9"/>
        <w:jc w:val="center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4B4696" w:rsidRDefault="004B4696">
      <w:pPr>
        <w:pStyle w:val="a9"/>
        <w:jc w:val="center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4B4696" w:rsidRPr="004B4696" w:rsidRDefault="004B4696" w:rsidP="004B4696">
      <w:pPr>
        <w:jc w:val="center"/>
        <w:rPr>
          <w:sz w:val="28"/>
          <w:szCs w:val="28"/>
          <w:lang w:val="ru-RU"/>
        </w:rPr>
      </w:pPr>
      <w:r w:rsidRPr="004B4696">
        <w:rPr>
          <w:sz w:val="28"/>
          <w:szCs w:val="28"/>
          <w:lang w:val="ru-RU"/>
        </w:rPr>
        <w:t xml:space="preserve">Воронеж 2021 </w:t>
      </w:r>
      <w:r w:rsidRPr="004B4696">
        <w:rPr>
          <w:sz w:val="28"/>
          <w:szCs w:val="28"/>
          <w:lang w:val="ru-RU"/>
        </w:rPr>
        <w:br w:type="page"/>
      </w:r>
    </w:p>
    <w:p w:rsidR="00C42964" w:rsidRPr="0069317F" w:rsidRDefault="0069317F" w:rsidP="0069317F">
      <w:pPr>
        <w:pStyle w:val="a9"/>
        <w:ind w:firstLine="720"/>
        <w:jc w:val="both"/>
        <w:rPr>
          <w:rFonts w:ascii="Times New Roman" w:hAnsi="Times New Roman" w:cs="Times New Roman"/>
          <w:b/>
          <w:bCs/>
          <w:position w:val="-1"/>
          <w:sz w:val="26"/>
          <w:szCs w:val="26"/>
        </w:rPr>
      </w:pPr>
      <w:r w:rsidRPr="0069317F">
        <w:rPr>
          <w:rFonts w:ascii="Times New Roman" w:eastAsia="Calibri" w:hAnsi="Times New Roman" w:cs="Times New Roman"/>
          <w:bCs/>
          <w:sz w:val="26"/>
          <w:szCs w:val="26"/>
        </w:rPr>
        <w:lastRenderedPageBreak/>
        <w:t>В</w:t>
      </w:r>
      <w:r w:rsidR="00C42964" w:rsidRPr="0069317F">
        <w:rPr>
          <w:rFonts w:ascii="Times New Roman" w:eastAsia="Calibri" w:hAnsi="Times New Roman" w:cs="Times New Roman"/>
          <w:bCs/>
          <w:sz w:val="26"/>
          <w:szCs w:val="26"/>
        </w:rPr>
        <w:t xml:space="preserve"> рамках</w:t>
      </w:r>
      <w:r w:rsidR="00C42964" w:rsidRPr="0069317F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r w:rsidR="00C42964" w:rsidRPr="0069317F">
        <w:rPr>
          <w:rFonts w:ascii="Times New Roman" w:eastAsia="Calibri" w:hAnsi="Times New Roman" w:cs="Times New Roman"/>
          <w:sz w:val="26"/>
          <w:szCs w:val="26"/>
        </w:rPr>
        <w:t xml:space="preserve">работы бесплатной юридической консультации </w:t>
      </w:r>
      <w:r w:rsidRPr="0069317F">
        <w:rPr>
          <w:rFonts w:ascii="Times New Roman" w:eastAsia="Calibri" w:hAnsi="Times New Roman" w:cs="Times New Roman"/>
          <w:sz w:val="26"/>
          <w:szCs w:val="26"/>
        </w:rPr>
        <w:t xml:space="preserve">ГБПОУ ВО «Воронежский юридический техникум» </w:t>
      </w:r>
      <w:r w:rsidR="00C42964" w:rsidRPr="0069317F">
        <w:rPr>
          <w:rFonts w:ascii="Times New Roman" w:eastAsia="Calibri" w:hAnsi="Times New Roman" w:cs="Times New Roman"/>
          <w:sz w:val="26"/>
          <w:szCs w:val="26"/>
        </w:rPr>
        <w:t>для граждан в соответствии с соглашением о сотрудничестве и взаимодействии с ВРО ООО «Ассоциация юристов России»</w:t>
      </w:r>
      <w:r w:rsidRPr="0069317F">
        <w:rPr>
          <w:rFonts w:ascii="Times New Roman" w:eastAsia="Calibri" w:hAnsi="Times New Roman" w:cs="Times New Roman"/>
          <w:sz w:val="26"/>
          <w:szCs w:val="26"/>
        </w:rPr>
        <w:t xml:space="preserve"> в период Всероссийской Недели сбережений </w:t>
      </w:r>
      <w:r w:rsidR="00576FF5">
        <w:rPr>
          <w:rFonts w:ascii="Times New Roman" w:eastAsia="Calibri" w:hAnsi="Times New Roman" w:cs="Times New Roman"/>
          <w:sz w:val="26"/>
          <w:szCs w:val="26"/>
        </w:rPr>
        <w:t xml:space="preserve">15 ноября 2021 года </w:t>
      </w:r>
      <w:r w:rsidRPr="0069317F">
        <w:rPr>
          <w:rFonts w:ascii="Times New Roman" w:eastAsia="Calibri" w:hAnsi="Times New Roman" w:cs="Times New Roman"/>
          <w:sz w:val="26"/>
          <w:szCs w:val="26"/>
        </w:rPr>
        <w:t xml:space="preserve">преподавателем </w:t>
      </w:r>
      <w:proofErr w:type="spellStart"/>
      <w:r w:rsidRPr="0069317F">
        <w:rPr>
          <w:rFonts w:ascii="Times New Roman" w:eastAsia="Calibri" w:hAnsi="Times New Roman" w:cs="Times New Roman"/>
          <w:sz w:val="26"/>
          <w:szCs w:val="26"/>
        </w:rPr>
        <w:t>Романенковой</w:t>
      </w:r>
      <w:proofErr w:type="spellEnd"/>
      <w:r w:rsidRPr="0069317F">
        <w:rPr>
          <w:rFonts w:ascii="Times New Roman" w:eastAsia="Calibri" w:hAnsi="Times New Roman" w:cs="Times New Roman"/>
          <w:sz w:val="26"/>
          <w:szCs w:val="26"/>
        </w:rPr>
        <w:t xml:space="preserve"> А.С. была проведена онлайн публичная консультация.</w:t>
      </w:r>
    </w:p>
    <w:p w:rsidR="00C42964" w:rsidRPr="0069317F" w:rsidRDefault="00C42964" w:rsidP="0069317F">
      <w:pPr>
        <w:pStyle w:val="a9"/>
        <w:jc w:val="both"/>
        <w:rPr>
          <w:rFonts w:ascii="Times New Roman" w:hAnsi="Times New Roman" w:cs="Times New Roman"/>
          <w:b/>
          <w:bCs/>
          <w:position w:val="-1"/>
          <w:sz w:val="26"/>
          <w:szCs w:val="26"/>
        </w:rPr>
      </w:pPr>
    </w:p>
    <w:p w:rsidR="00C872BF" w:rsidRPr="0069317F" w:rsidRDefault="00831791" w:rsidP="005C3979">
      <w:pPr>
        <w:pStyle w:val="a9"/>
        <w:jc w:val="center"/>
        <w:rPr>
          <w:rFonts w:ascii="Times New Roman" w:hAnsi="Times New Roman" w:cs="Times New Roman"/>
          <w:sz w:val="26"/>
          <w:szCs w:val="26"/>
        </w:rPr>
      </w:pPr>
      <w:r w:rsidRPr="0069317F">
        <w:rPr>
          <w:rFonts w:ascii="Times New Roman" w:hAnsi="Times New Roman" w:cs="Times New Roman"/>
          <w:b/>
          <w:bCs/>
          <w:position w:val="-1"/>
          <w:sz w:val="26"/>
          <w:szCs w:val="26"/>
        </w:rPr>
        <w:t>Защита прав и интересов потребителей финансовых услуг</w:t>
      </w:r>
    </w:p>
    <w:p w:rsidR="00C872BF" w:rsidRPr="0069317F" w:rsidRDefault="00C872BF" w:rsidP="0069317F">
      <w:pPr>
        <w:pStyle w:val="a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C3979" w:rsidRDefault="00831791" w:rsidP="0069317F">
      <w:pPr>
        <w:pStyle w:val="a9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9317F">
        <w:rPr>
          <w:rFonts w:ascii="Times New Roman" w:hAnsi="Times New Roman" w:cs="Times New Roman"/>
          <w:sz w:val="26"/>
          <w:szCs w:val="26"/>
        </w:rPr>
        <w:t xml:space="preserve">Для начала </w:t>
      </w:r>
      <w:r w:rsidR="005C3979">
        <w:rPr>
          <w:rFonts w:ascii="Times New Roman" w:hAnsi="Times New Roman" w:cs="Times New Roman"/>
          <w:sz w:val="26"/>
          <w:szCs w:val="26"/>
        </w:rPr>
        <w:t>уточним</w:t>
      </w:r>
      <w:r w:rsidRPr="0069317F">
        <w:rPr>
          <w:rFonts w:ascii="Times New Roman" w:hAnsi="Times New Roman" w:cs="Times New Roman"/>
          <w:sz w:val="26"/>
          <w:szCs w:val="26"/>
        </w:rPr>
        <w:t>, что такое финансовые услуги</w:t>
      </w:r>
      <w:r w:rsidR="005C3979">
        <w:rPr>
          <w:rFonts w:ascii="Times New Roman" w:hAnsi="Times New Roman" w:cs="Times New Roman"/>
          <w:sz w:val="26"/>
          <w:szCs w:val="26"/>
        </w:rPr>
        <w:t>.</w:t>
      </w:r>
    </w:p>
    <w:p w:rsidR="00C872BF" w:rsidRPr="0069317F" w:rsidRDefault="005C3979" w:rsidP="0069317F">
      <w:pPr>
        <w:pStyle w:val="a9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C3979">
        <w:rPr>
          <w:rFonts w:ascii="Times New Roman" w:hAnsi="Times New Roman" w:cs="Times New Roman"/>
          <w:b/>
          <w:sz w:val="26"/>
          <w:szCs w:val="26"/>
        </w:rPr>
        <w:t xml:space="preserve">Финансовые услуги </w:t>
      </w:r>
      <w:r w:rsidRPr="005C3979">
        <w:rPr>
          <w:rFonts w:ascii="Times New Roman" w:hAnsi="Times New Roman" w:cs="Times New Roman"/>
          <w:sz w:val="26"/>
          <w:szCs w:val="26"/>
        </w:rPr>
        <w:t>-</w:t>
      </w:r>
      <w:r w:rsidR="00831791" w:rsidRPr="005C3979">
        <w:rPr>
          <w:rFonts w:ascii="Times New Roman" w:hAnsi="Times New Roman" w:cs="Times New Roman"/>
          <w:sz w:val="26"/>
          <w:szCs w:val="26"/>
        </w:rPr>
        <w:t xml:space="preserve"> это услуги финансового посредничества, кредита, где деньги - это объект (по п</w:t>
      </w:r>
      <w:r w:rsidR="00831791" w:rsidRPr="0069317F">
        <w:rPr>
          <w:rFonts w:ascii="Times New Roman" w:hAnsi="Times New Roman" w:cs="Times New Roman"/>
          <w:sz w:val="26"/>
          <w:szCs w:val="26"/>
        </w:rPr>
        <w:t xml:space="preserve">оводу чего возникает услуга, т. е. ценная бумага, страховой полис, безналичные расчеты, банковские кредиты). </w:t>
      </w:r>
    </w:p>
    <w:p w:rsidR="00C872BF" w:rsidRPr="0069317F" w:rsidRDefault="00831791" w:rsidP="0069317F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 w:rsidRPr="0069317F">
        <w:rPr>
          <w:rFonts w:ascii="Times New Roman" w:eastAsia="Times New Roman" w:hAnsi="Times New Roman" w:cs="Times New Roman"/>
          <w:sz w:val="26"/>
          <w:szCs w:val="26"/>
        </w:rPr>
        <w:tab/>
      </w:r>
      <w:r w:rsidRPr="0069317F">
        <w:rPr>
          <w:rFonts w:ascii="Times New Roman" w:hAnsi="Times New Roman" w:cs="Times New Roman"/>
          <w:sz w:val="26"/>
          <w:szCs w:val="26"/>
        </w:rPr>
        <w:t>Субъектами финансовых услуг являются участники финансового рынка, с одной стороны заказчики</w:t>
      </w:r>
      <w:r w:rsidR="00906A26" w:rsidRPr="0069317F">
        <w:rPr>
          <w:rFonts w:ascii="Times New Roman" w:hAnsi="Times New Roman" w:cs="Times New Roman"/>
          <w:sz w:val="26"/>
          <w:szCs w:val="26"/>
        </w:rPr>
        <w:t>,</w:t>
      </w:r>
      <w:r w:rsidRPr="0069317F">
        <w:rPr>
          <w:rFonts w:ascii="Times New Roman" w:hAnsi="Times New Roman" w:cs="Times New Roman"/>
          <w:sz w:val="26"/>
          <w:szCs w:val="26"/>
        </w:rPr>
        <w:t xml:space="preserve"> т. е. потребители финансовых услуг, а с другой стороны финансовые организации (юридические и физические лица), предоставляющие финансовые услуги. </w:t>
      </w:r>
    </w:p>
    <w:p w:rsidR="00C872BF" w:rsidRPr="0069317F" w:rsidRDefault="00C872BF" w:rsidP="0069317F">
      <w:pPr>
        <w:pStyle w:val="a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872BF" w:rsidRPr="0069317F" w:rsidRDefault="00831791" w:rsidP="006625B8">
      <w:pPr>
        <w:pStyle w:val="ae"/>
        <w:spacing w:before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  <w:lang w:val="ru-RU"/>
        </w:rPr>
      </w:pPr>
      <w:r w:rsidRPr="0069317F">
        <w:rPr>
          <w:rFonts w:ascii="Times New Roman" w:hAnsi="Times New Roman" w:cs="Times New Roman"/>
          <w:sz w:val="26"/>
          <w:szCs w:val="26"/>
          <w:shd w:val="clear" w:color="auto" w:fill="FFFFFF"/>
        </w:rPr>
        <w:t>I</w:t>
      </w:r>
      <w:r w:rsidRPr="0069317F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 xml:space="preserve">. Если вы считаете, что </w:t>
      </w:r>
      <w:r w:rsidRPr="006625B8">
        <w:rPr>
          <w:rFonts w:ascii="Times New Roman" w:hAnsi="Times New Roman" w:cs="Times New Roman"/>
          <w:bCs/>
          <w:sz w:val="26"/>
          <w:szCs w:val="26"/>
          <w:shd w:val="clear" w:color="auto" w:fill="FFFFFF"/>
          <w:lang w:val="ru-RU"/>
        </w:rPr>
        <w:t xml:space="preserve">банк, негосударственный пенсионный фонд, </w:t>
      </w:r>
      <w:proofErr w:type="spellStart"/>
      <w:r w:rsidRPr="006625B8">
        <w:rPr>
          <w:rFonts w:ascii="Times New Roman" w:hAnsi="Times New Roman" w:cs="Times New Roman"/>
          <w:bCs/>
          <w:sz w:val="26"/>
          <w:szCs w:val="26"/>
          <w:shd w:val="clear" w:color="auto" w:fill="FFFFFF"/>
          <w:lang w:val="ru-RU"/>
        </w:rPr>
        <w:t>микрофинансовая</w:t>
      </w:r>
      <w:proofErr w:type="spellEnd"/>
      <w:r w:rsidRPr="006625B8">
        <w:rPr>
          <w:rFonts w:ascii="Times New Roman" w:hAnsi="Times New Roman" w:cs="Times New Roman"/>
          <w:bCs/>
          <w:sz w:val="26"/>
          <w:szCs w:val="26"/>
          <w:shd w:val="clear" w:color="auto" w:fill="FFFFFF"/>
          <w:lang w:val="ru-RU"/>
        </w:rPr>
        <w:t xml:space="preserve"> организация (МФО), страховщик, брокерская или управляющая компания нарушили ваши права</w:t>
      </w:r>
      <w:r w:rsidRPr="006625B8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 xml:space="preserve">, </w:t>
      </w:r>
      <w:r w:rsidRPr="0069317F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пишите жалобу в Банк России, который контролирует все финансовые организации.</w:t>
      </w:r>
    </w:p>
    <w:p w:rsidR="00C872BF" w:rsidRPr="0069317F" w:rsidRDefault="00831791" w:rsidP="0069317F">
      <w:pPr>
        <w:pStyle w:val="ae"/>
        <w:spacing w:before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9317F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Первым делом стоит изучить ответы на самые распространенные вопросы на странице </w:t>
      </w:r>
      <w:hyperlink r:id="rId8">
        <w:r w:rsidRPr="0069317F">
          <w:rPr>
            <w:rStyle w:val="Hyperlink0"/>
            <w:rFonts w:ascii="Times New Roman" w:hAnsi="Times New Roman" w:cs="Times New Roman"/>
            <w:sz w:val="26"/>
            <w:szCs w:val="26"/>
            <w:shd w:val="clear" w:color="auto" w:fill="FFFFFF"/>
            <w:lang w:val="ru-RU"/>
          </w:rPr>
          <w:t>Интернет-приемной Банка России</w:t>
        </w:r>
      </w:hyperlink>
      <w:r w:rsidRPr="0069317F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 xml:space="preserve"> — возможно, вы найдете ответ на свой вопрос.</w:t>
      </w:r>
    </w:p>
    <w:p w:rsidR="00C872BF" w:rsidRPr="006625B8" w:rsidRDefault="00831791" w:rsidP="006625B8">
      <w:pPr>
        <w:pStyle w:val="ae"/>
        <w:spacing w:before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highlight w:val="white"/>
          <w:lang w:val="ru-RU"/>
        </w:rPr>
      </w:pPr>
      <w:r w:rsidRPr="006625B8">
        <w:rPr>
          <w:rFonts w:ascii="Times New Roman" w:hAnsi="Times New Roman" w:cs="Times New Roman"/>
          <w:bCs/>
          <w:sz w:val="26"/>
          <w:szCs w:val="26"/>
          <w:shd w:val="clear" w:color="auto" w:fill="FFFFFF"/>
          <w:lang w:val="ru-RU"/>
        </w:rPr>
        <w:t>Если все же необходимо писать жалобу, рассмотрим несколько пунктов, которые помогут вам ее составить:</w:t>
      </w:r>
    </w:p>
    <w:p w:rsidR="00C872BF" w:rsidRPr="0069317F" w:rsidRDefault="00831791" w:rsidP="006625B8">
      <w:pPr>
        <w:pStyle w:val="ae"/>
        <w:numPr>
          <w:ilvl w:val="0"/>
          <w:numId w:val="1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highlight w:val="white"/>
          <w:lang w:val="ru-RU"/>
        </w:rPr>
      </w:pPr>
      <w:r w:rsidRPr="0069317F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Сформулируйте цель вашего обращения, какого результата вы хотите достичь?</w:t>
      </w:r>
    </w:p>
    <w:p w:rsidR="00C872BF" w:rsidRPr="0069317F" w:rsidRDefault="00831791" w:rsidP="006625B8">
      <w:pPr>
        <w:pStyle w:val="ae"/>
        <w:numPr>
          <w:ilvl w:val="0"/>
          <w:numId w:val="1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highlight w:val="white"/>
          <w:lang w:val="ru-RU"/>
        </w:rPr>
      </w:pPr>
      <w:r w:rsidRPr="0069317F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Четко и последовательно изложите суть проблемы, сохраняя хронологию событий (значимые даты, имена сотрудников, с которыми взаимодействовали);</w:t>
      </w:r>
    </w:p>
    <w:p w:rsidR="00C872BF" w:rsidRPr="0069317F" w:rsidRDefault="00831791" w:rsidP="006625B8">
      <w:pPr>
        <w:pStyle w:val="ae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  <w:lang w:val="ru-RU"/>
        </w:rPr>
      </w:pPr>
      <w:r w:rsidRPr="0069317F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Полностью укажите реквизиты финансовой организации. Полное название, ИНН, ОГРН, юридический адрес, номер лицензии — все это написано в вашем договоре с организацией.</w:t>
      </w:r>
    </w:p>
    <w:p w:rsidR="00C872BF" w:rsidRPr="0069317F" w:rsidRDefault="00831791" w:rsidP="006625B8">
      <w:pPr>
        <w:pStyle w:val="ae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  <w:lang w:val="ru-RU"/>
        </w:rPr>
      </w:pPr>
      <w:r w:rsidRPr="0069317F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4. Укажите все данные и реквизиты, которые могут относиться к содержанию жалобы:</w:t>
      </w:r>
    </w:p>
    <w:p w:rsidR="00C872BF" w:rsidRPr="0069317F" w:rsidRDefault="00831791" w:rsidP="006625B8">
      <w:pPr>
        <w:pStyle w:val="ae"/>
        <w:numPr>
          <w:ilvl w:val="0"/>
          <w:numId w:val="3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9317F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ru-RU"/>
        </w:rPr>
        <w:t>номер договора и дату его заключения</w:t>
      </w:r>
      <w:r w:rsidRPr="0069317F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;</w:t>
      </w:r>
    </w:p>
    <w:p w:rsidR="00C872BF" w:rsidRPr="0069317F" w:rsidRDefault="00831791" w:rsidP="006625B8">
      <w:pPr>
        <w:pStyle w:val="ae"/>
        <w:numPr>
          <w:ilvl w:val="0"/>
          <w:numId w:val="3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9317F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ru-RU"/>
        </w:rPr>
        <w:t>номер страхового полиса и реквизиты водительского удостоверения — в жалобе по вопросам автострахования</w:t>
      </w:r>
      <w:r w:rsidRPr="0069317F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;</w:t>
      </w:r>
    </w:p>
    <w:p w:rsidR="00C872BF" w:rsidRPr="0069317F" w:rsidRDefault="00831791" w:rsidP="006625B8">
      <w:pPr>
        <w:pStyle w:val="ae"/>
        <w:numPr>
          <w:ilvl w:val="0"/>
          <w:numId w:val="3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9317F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ru-RU"/>
        </w:rPr>
        <w:t>номер СНИЛС — в жалобе на деятельность пенсионного фонда</w:t>
      </w:r>
      <w:r w:rsidRPr="0069317F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;</w:t>
      </w:r>
    </w:p>
    <w:p w:rsidR="00C872BF" w:rsidRPr="0069317F" w:rsidRDefault="00831791" w:rsidP="006625B8">
      <w:pPr>
        <w:pStyle w:val="ae"/>
        <w:numPr>
          <w:ilvl w:val="0"/>
          <w:numId w:val="3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9317F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ru-RU"/>
        </w:rPr>
        <w:t>выписка из ЕГРЮЛ — в жалобе на деятельность обществ с ограниченной ответственностью</w:t>
      </w:r>
      <w:r w:rsidRPr="0069317F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.</w:t>
      </w:r>
    </w:p>
    <w:p w:rsidR="00C872BF" w:rsidRPr="0069317F" w:rsidRDefault="00831791" w:rsidP="006625B8">
      <w:pPr>
        <w:pStyle w:val="ae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  <w:r w:rsidRPr="0069317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5. </w:t>
      </w:r>
      <w:r w:rsidRPr="0069317F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К жалобе можно приложить</w:t>
      </w:r>
      <w:r w:rsidRPr="0069317F">
        <w:rPr>
          <w:rFonts w:ascii="Times New Roman" w:hAnsi="Times New Roman" w:cs="Times New Roman"/>
          <w:sz w:val="26"/>
          <w:szCs w:val="26"/>
          <w:shd w:val="clear" w:color="auto" w:fill="FFFFFF"/>
        </w:rPr>
        <w:t>:</w:t>
      </w:r>
    </w:p>
    <w:p w:rsidR="00C872BF" w:rsidRPr="0069317F" w:rsidRDefault="00831791" w:rsidP="006625B8">
      <w:pPr>
        <w:pStyle w:val="ae"/>
        <w:numPr>
          <w:ilvl w:val="0"/>
          <w:numId w:val="4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9317F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ru-RU"/>
        </w:rPr>
        <w:t>копии переписки с организацией</w:t>
      </w:r>
      <w:r w:rsidRPr="0069317F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, на которую вы жалуетесь, или ее представителями, включая переписку по электронной почте;</w:t>
      </w:r>
    </w:p>
    <w:p w:rsidR="00C872BF" w:rsidRPr="0069317F" w:rsidRDefault="00831791" w:rsidP="006625B8">
      <w:pPr>
        <w:pStyle w:val="ae"/>
        <w:numPr>
          <w:ilvl w:val="0"/>
          <w:numId w:val="4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9317F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ru-RU"/>
        </w:rPr>
        <w:t>копии любых документов и материалов</w:t>
      </w:r>
      <w:r w:rsidRPr="0069317F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, подтверждающих обоснованность жалобы и изложенные в ней сведения, включая копии страниц сайтов в интернете.</w:t>
      </w:r>
    </w:p>
    <w:p w:rsidR="00C872BF" w:rsidRPr="0069317F" w:rsidRDefault="00831791" w:rsidP="006625B8">
      <w:pPr>
        <w:pStyle w:val="ae"/>
        <w:spacing w:before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9317F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6. Оставьте ваши контактные данные: фамилию, имя, отчество, номер телефона и почтовый адрес или адрес электронной почты, на который вы хотите получить ответ.</w:t>
      </w:r>
    </w:p>
    <w:p w:rsidR="00C872BF" w:rsidRPr="0069317F" w:rsidRDefault="00831791" w:rsidP="006625B8">
      <w:pPr>
        <w:pStyle w:val="ae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  <w:lang w:val="ru-RU"/>
        </w:rPr>
      </w:pPr>
      <w:r w:rsidRPr="0069317F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lastRenderedPageBreak/>
        <w:t>7. Если вы подаете жалобу на бумаге, а не в электронном виде, ее необходимо заверить личной подписью.</w:t>
      </w:r>
    </w:p>
    <w:p w:rsidR="00C872BF" w:rsidRPr="0069317F" w:rsidRDefault="00C872BF" w:rsidP="0069317F">
      <w:pPr>
        <w:pStyle w:val="ae"/>
        <w:spacing w:before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  <w:lang w:val="ru-RU"/>
        </w:rPr>
      </w:pPr>
    </w:p>
    <w:p w:rsidR="00C872BF" w:rsidRPr="0069317F" w:rsidRDefault="00831791" w:rsidP="0069317F">
      <w:pPr>
        <w:pStyle w:val="ae"/>
        <w:spacing w:before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highlight w:val="white"/>
          <w:lang w:val="ru-RU"/>
        </w:rPr>
      </w:pPr>
      <w:r w:rsidRPr="0069317F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  <w:lang w:val="ru-RU"/>
        </w:rPr>
        <w:t>Информация о Банке России:</w:t>
      </w:r>
    </w:p>
    <w:p w:rsidR="00C872BF" w:rsidRPr="0069317F" w:rsidRDefault="00831791" w:rsidP="0069317F">
      <w:pPr>
        <w:pStyle w:val="ae"/>
        <w:spacing w:before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9317F"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  <w:lang w:val="ru-RU"/>
        </w:rPr>
        <w:t xml:space="preserve">Официальный сайт </w:t>
      </w:r>
      <w:hyperlink r:id="rId9">
        <w:r w:rsidRPr="0069317F">
          <w:rPr>
            <w:rStyle w:val="Hyperlink1"/>
            <w:rFonts w:ascii="Times New Roman" w:hAnsi="Times New Roman" w:cs="Times New Roman"/>
            <w:i/>
            <w:iCs/>
            <w:sz w:val="26"/>
            <w:szCs w:val="26"/>
            <w:shd w:val="clear" w:color="auto" w:fill="FFFFFF"/>
          </w:rPr>
          <w:t>https</w:t>
        </w:r>
        <w:r w:rsidRPr="0069317F">
          <w:rPr>
            <w:rStyle w:val="Hyperlink1"/>
            <w:rFonts w:ascii="Times New Roman" w:hAnsi="Times New Roman" w:cs="Times New Roman"/>
            <w:i/>
            <w:iCs/>
            <w:sz w:val="26"/>
            <w:szCs w:val="26"/>
            <w:shd w:val="clear" w:color="auto" w:fill="FFFFFF"/>
            <w:lang w:val="ru-RU"/>
          </w:rPr>
          <w:t>://</w:t>
        </w:r>
        <w:r w:rsidRPr="0069317F">
          <w:rPr>
            <w:rStyle w:val="Hyperlink1"/>
            <w:rFonts w:ascii="Times New Roman" w:hAnsi="Times New Roman" w:cs="Times New Roman"/>
            <w:i/>
            <w:iCs/>
            <w:sz w:val="26"/>
            <w:szCs w:val="26"/>
            <w:shd w:val="clear" w:color="auto" w:fill="FFFFFF"/>
          </w:rPr>
          <w:t>www</w:t>
        </w:r>
        <w:r w:rsidRPr="0069317F">
          <w:rPr>
            <w:rStyle w:val="Hyperlink1"/>
            <w:rFonts w:ascii="Times New Roman" w:hAnsi="Times New Roman" w:cs="Times New Roman"/>
            <w:i/>
            <w:iCs/>
            <w:sz w:val="26"/>
            <w:szCs w:val="26"/>
            <w:shd w:val="clear" w:color="auto" w:fill="FFFFFF"/>
            <w:lang w:val="ru-RU"/>
          </w:rPr>
          <w:t>.</w:t>
        </w:r>
        <w:proofErr w:type="spellStart"/>
        <w:r w:rsidRPr="0069317F">
          <w:rPr>
            <w:rStyle w:val="Hyperlink1"/>
            <w:rFonts w:ascii="Times New Roman" w:hAnsi="Times New Roman" w:cs="Times New Roman"/>
            <w:i/>
            <w:iCs/>
            <w:sz w:val="26"/>
            <w:szCs w:val="26"/>
            <w:shd w:val="clear" w:color="auto" w:fill="FFFFFF"/>
          </w:rPr>
          <w:t>cbr</w:t>
        </w:r>
        <w:proofErr w:type="spellEnd"/>
        <w:r w:rsidRPr="0069317F">
          <w:rPr>
            <w:rStyle w:val="Hyperlink1"/>
            <w:rFonts w:ascii="Times New Roman" w:hAnsi="Times New Roman" w:cs="Times New Roman"/>
            <w:i/>
            <w:iCs/>
            <w:sz w:val="26"/>
            <w:szCs w:val="26"/>
            <w:shd w:val="clear" w:color="auto" w:fill="FFFFFF"/>
            <w:lang w:val="ru-RU"/>
          </w:rPr>
          <w:t>.</w:t>
        </w:r>
        <w:proofErr w:type="spellStart"/>
        <w:r w:rsidRPr="0069317F">
          <w:rPr>
            <w:rStyle w:val="Hyperlink1"/>
            <w:rFonts w:ascii="Times New Roman" w:hAnsi="Times New Roman" w:cs="Times New Roman"/>
            <w:i/>
            <w:iCs/>
            <w:sz w:val="26"/>
            <w:szCs w:val="26"/>
            <w:shd w:val="clear" w:color="auto" w:fill="FFFFFF"/>
          </w:rPr>
          <w:t>ru</w:t>
        </w:r>
        <w:proofErr w:type="spellEnd"/>
      </w:hyperlink>
      <w:r w:rsidRPr="0069317F"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  <w:lang w:val="ru-RU"/>
        </w:rPr>
        <w:t>/</w:t>
      </w:r>
    </w:p>
    <w:p w:rsidR="00C872BF" w:rsidRPr="0069317F" w:rsidRDefault="00831791" w:rsidP="0069317F">
      <w:pPr>
        <w:pStyle w:val="ae"/>
        <w:spacing w:before="0" w:line="240" w:lineRule="auto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highlight w:val="white"/>
          <w:lang w:val="ru-RU"/>
        </w:rPr>
      </w:pPr>
      <w:r w:rsidRPr="0069317F"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  <w:lang w:val="ru-RU"/>
        </w:rPr>
        <w:t xml:space="preserve">Банк России Отделение по Воронежской области Главного управления Центрального банка Российской Федерации по Центральному федеральному округу </w:t>
      </w:r>
    </w:p>
    <w:p w:rsidR="00C872BF" w:rsidRPr="0069317F" w:rsidRDefault="00831791" w:rsidP="0069317F">
      <w:pPr>
        <w:pStyle w:val="ae"/>
        <w:spacing w:before="0" w:line="240" w:lineRule="auto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highlight w:val="white"/>
          <w:lang w:val="ru-RU"/>
        </w:rPr>
      </w:pPr>
      <w:r w:rsidRPr="0069317F"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  <w:lang w:val="ru-RU"/>
        </w:rPr>
        <w:t xml:space="preserve">Телефон(473) 255-58-20; Телефон/факс(473) 269-98-96 </w:t>
      </w:r>
    </w:p>
    <w:p w:rsidR="00C872BF" w:rsidRPr="006625B8" w:rsidRDefault="00831791" w:rsidP="0069317F">
      <w:pPr>
        <w:pStyle w:val="ae"/>
        <w:spacing w:before="0" w:line="240" w:lineRule="auto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highlight w:val="white"/>
          <w:lang w:val="ru-RU"/>
        </w:rPr>
      </w:pPr>
      <w:r w:rsidRPr="0069317F"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  <w:lang w:val="ru-RU"/>
        </w:rPr>
        <w:t>Адрес 394018, г. Воронеж, ул. Театральная</w:t>
      </w:r>
      <w:r w:rsidRPr="006625B8"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  <w:lang w:val="ru-RU"/>
        </w:rPr>
        <w:t>, 36</w:t>
      </w:r>
    </w:p>
    <w:p w:rsidR="00C872BF" w:rsidRPr="006625B8" w:rsidRDefault="00C872BF" w:rsidP="0069317F">
      <w:pPr>
        <w:pStyle w:val="ae"/>
        <w:spacing w:before="0" w:line="240" w:lineRule="auto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highlight w:val="white"/>
          <w:lang w:val="ru-RU"/>
        </w:rPr>
      </w:pPr>
    </w:p>
    <w:p w:rsidR="00C872BF" w:rsidRPr="0069317F" w:rsidRDefault="00831791" w:rsidP="006625B8">
      <w:pPr>
        <w:pStyle w:val="ae"/>
        <w:spacing w:before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  <w:lang w:val="ru-RU"/>
        </w:rPr>
      </w:pPr>
      <w:r w:rsidRPr="0069317F">
        <w:rPr>
          <w:rFonts w:ascii="Times New Roman" w:hAnsi="Times New Roman" w:cs="Times New Roman"/>
          <w:sz w:val="26"/>
          <w:szCs w:val="26"/>
          <w:shd w:val="clear" w:color="auto" w:fill="FFFFFF"/>
        </w:rPr>
        <w:t>II</w:t>
      </w:r>
      <w:r w:rsidRPr="0069317F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 xml:space="preserve">. Обращение оставить можно не только в Банк России. </w:t>
      </w:r>
      <w:r w:rsidRPr="006625B8">
        <w:rPr>
          <w:rStyle w:val="a3"/>
          <w:rFonts w:ascii="Times New Roman" w:hAnsi="Times New Roman" w:cs="Times New Roman"/>
          <w:bCs/>
          <w:sz w:val="26"/>
          <w:szCs w:val="26"/>
          <w:shd w:val="clear" w:color="auto" w:fill="FFFFFF"/>
          <w:lang w:val="ru-RU"/>
        </w:rPr>
        <w:t>Денежные споры можно улаживать с помощью Службы финансового уполномоченног</w:t>
      </w:r>
      <w:r w:rsidRPr="0069317F">
        <w:rPr>
          <w:rStyle w:val="a3"/>
          <w:rFonts w:ascii="Times New Roman" w:hAnsi="Times New Roman" w:cs="Times New Roman"/>
          <w:b/>
          <w:bCs/>
          <w:sz w:val="26"/>
          <w:szCs w:val="26"/>
          <w:shd w:val="clear" w:color="auto" w:fill="FFFFFF"/>
          <w:lang w:val="ru-RU"/>
        </w:rPr>
        <w:t>о</w:t>
      </w:r>
      <w:r w:rsidRPr="0069317F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, но данная служба рассматривает не все споры.</w:t>
      </w:r>
    </w:p>
    <w:p w:rsidR="00C872BF" w:rsidRPr="0069317F" w:rsidRDefault="00831791" w:rsidP="0069317F">
      <w:pPr>
        <w:pStyle w:val="ae"/>
        <w:spacing w:before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  <w:lang w:val="ru-RU"/>
        </w:rPr>
      </w:pPr>
      <w:r w:rsidRPr="0069317F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К</w:t>
      </w:r>
      <w:r w:rsidRPr="0069317F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proofErr w:type="spellStart"/>
      <w:r w:rsidRPr="0069317F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финуполномоченному</w:t>
      </w:r>
      <w:proofErr w:type="spellEnd"/>
      <w:r w:rsidRPr="0069317F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 xml:space="preserve"> можно обращаться, если финансовая организация нарушила договор, то есть не выплатила или недоплатила деньги либо, наоборот, взяла больше, чем положено.</w:t>
      </w:r>
    </w:p>
    <w:p w:rsidR="00C872BF" w:rsidRPr="0069317F" w:rsidRDefault="00831791" w:rsidP="0069317F">
      <w:pPr>
        <w:pStyle w:val="ae"/>
        <w:spacing w:before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  <w:proofErr w:type="spellStart"/>
      <w:r w:rsidRPr="0069317F">
        <w:rPr>
          <w:rFonts w:ascii="Times New Roman" w:hAnsi="Times New Roman" w:cs="Times New Roman"/>
          <w:sz w:val="26"/>
          <w:szCs w:val="26"/>
          <w:shd w:val="clear" w:color="auto" w:fill="FFFFFF"/>
        </w:rPr>
        <w:t>Например</w:t>
      </w:r>
      <w:proofErr w:type="spellEnd"/>
      <w:r w:rsidRPr="0069317F">
        <w:rPr>
          <w:rFonts w:ascii="Times New Roman" w:hAnsi="Times New Roman" w:cs="Times New Roman"/>
          <w:sz w:val="26"/>
          <w:szCs w:val="26"/>
          <w:shd w:val="clear" w:color="auto" w:fill="FFFFFF"/>
        </w:rPr>
        <w:t>:</w:t>
      </w:r>
    </w:p>
    <w:p w:rsidR="00C872BF" w:rsidRPr="0069317F" w:rsidRDefault="00831791" w:rsidP="006625B8">
      <w:pPr>
        <w:pStyle w:val="ae"/>
        <w:numPr>
          <w:ilvl w:val="0"/>
          <w:numId w:val="2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9317F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ru-RU"/>
        </w:rPr>
        <w:t>банк нарушил условия договора и повысил процент по кредиту</w:t>
      </w:r>
      <w:r w:rsidRPr="0069317F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, из-за чего вам пришлось внести больший ежемесячный платеж; вы заплатили МФО пени и штрафов больше, чем положено по закону;</w:t>
      </w:r>
    </w:p>
    <w:p w:rsidR="00C872BF" w:rsidRPr="0069317F" w:rsidRDefault="00906A26" w:rsidP="006625B8">
      <w:pPr>
        <w:pStyle w:val="ae"/>
        <w:numPr>
          <w:ilvl w:val="0"/>
          <w:numId w:val="2"/>
        </w:numPr>
        <w:spacing w:before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  <w:lang w:val="ru-RU"/>
        </w:rPr>
      </w:pPr>
      <w:r w:rsidRPr="0069317F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ru-RU"/>
        </w:rPr>
        <w:t>н</w:t>
      </w:r>
      <w:r w:rsidR="00831791" w:rsidRPr="0069317F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егосударственный Пенсионный Фонд взял лишнюю комиссию;</w:t>
      </w:r>
    </w:p>
    <w:p w:rsidR="00C872BF" w:rsidRPr="0069317F" w:rsidRDefault="00831791" w:rsidP="006625B8">
      <w:pPr>
        <w:pStyle w:val="ae"/>
        <w:numPr>
          <w:ilvl w:val="0"/>
          <w:numId w:val="2"/>
        </w:numPr>
        <w:spacing w:before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  <w:lang w:val="ru-RU"/>
        </w:rPr>
      </w:pPr>
      <w:r w:rsidRPr="0069317F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ru-RU"/>
        </w:rPr>
        <w:t>страховая компания занизила сумму страховой выплаты или вообще отказалась платить</w:t>
      </w:r>
      <w:r w:rsidRPr="0069317F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.</w:t>
      </w:r>
    </w:p>
    <w:p w:rsidR="00C872BF" w:rsidRPr="0069317F" w:rsidRDefault="00831791" w:rsidP="006625B8">
      <w:pPr>
        <w:pStyle w:val="ae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  <w:lang w:val="ru-RU"/>
        </w:rPr>
      </w:pPr>
      <w:r w:rsidRPr="0069317F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1. Обращаться к </w:t>
      </w:r>
      <w:proofErr w:type="spellStart"/>
      <w:r w:rsidRPr="0069317F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финуполномоченному</w:t>
      </w:r>
      <w:proofErr w:type="spellEnd"/>
      <w:r w:rsidRPr="0069317F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 xml:space="preserve"> можно только </w:t>
      </w:r>
      <w:r w:rsidRPr="006625B8">
        <w:rPr>
          <w:rStyle w:val="a3"/>
          <w:rFonts w:ascii="Times New Roman" w:hAnsi="Times New Roman" w:cs="Times New Roman"/>
          <w:bCs/>
          <w:sz w:val="26"/>
          <w:szCs w:val="26"/>
          <w:shd w:val="clear" w:color="auto" w:fill="FFFFFF"/>
          <w:lang w:val="ru-RU"/>
        </w:rPr>
        <w:t>по договорам частных лиц</w:t>
      </w:r>
      <w:r w:rsidRPr="0069317F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 с финансовыми организациями.</w:t>
      </w:r>
    </w:p>
    <w:p w:rsidR="00C872BF" w:rsidRPr="0069317F" w:rsidRDefault="00831791" w:rsidP="006625B8">
      <w:pPr>
        <w:pStyle w:val="ae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  <w:lang w:val="ru-RU"/>
        </w:rPr>
      </w:pPr>
      <w:r w:rsidRPr="0069317F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Если спор с банком, страховщиком или другой финансовой организацией возник по договору, который заключила компания или индивидуальный предприниматель, уполномоченный такие споры не рассматривает.</w:t>
      </w:r>
    </w:p>
    <w:p w:rsidR="00C872BF" w:rsidRPr="0069317F" w:rsidRDefault="00831791" w:rsidP="006625B8">
      <w:pPr>
        <w:pStyle w:val="ae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  <w:lang w:val="ru-RU"/>
        </w:rPr>
      </w:pPr>
      <w:r w:rsidRPr="0069317F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2. Споры могут касаться только </w:t>
      </w:r>
      <w:r w:rsidRPr="006625B8">
        <w:rPr>
          <w:rStyle w:val="a3"/>
          <w:rFonts w:ascii="Times New Roman" w:hAnsi="Times New Roman" w:cs="Times New Roman"/>
          <w:bCs/>
          <w:sz w:val="26"/>
          <w:szCs w:val="26"/>
          <w:shd w:val="clear" w:color="auto" w:fill="FFFFFF"/>
          <w:lang w:val="ru-RU"/>
        </w:rPr>
        <w:t>денег и имущества</w:t>
      </w:r>
      <w:r w:rsidRPr="0069317F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.</w:t>
      </w:r>
    </w:p>
    <w:p w:rsidR="00C872BF" w:rsidRPr="0069317F" w:rsidRDefault="00831791" w:rsidP="006625B8">
      <w:pPr>
        <w:pStyle w:val="ae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  <w:lang w:val="ru-RU"/>
        </w:rPr>
      </w:pPr>
      <w:r w:rsidRPr="0069317F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То есть если страховая компания, не выплатит деньги гражданину, стоит идти к </w:t>
      </w:r>
      <w:proofErr w:type="spellStart"/>
      <w:r w:rsidRPr="0069317F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финуполномоченному</w:t>
      </w:r>
      <w:proofErr w:type="spellEnd"/>
      <w:r w:rsidRPr="0069317F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. Но если компания откажется оформлять полис ОСАГО, в этом случае надо жаловаться в Банк России.</w:t>
      </w:r>
    </w:p>
    <w:p w:rsidR="00C872BF" w:rsidRPr="0069317F" w:rsidRDefault="00831791" w:rsidP="006625B8">
      <w:pPr>
        <w:pStyle w:val="ae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  <w:lang w:val="ru-RU"/>
        </w:rPr>
      </w:pPr>
      <w:r w:rsidRPr="0069317F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3. Сумма, которую хотели бы получить от финансовой организации,</w:t>
      </w:r>
      <w:r w:rsidRPr="0069317F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6625B8">
        <w:rPr>
          <w:rStyle w:val="a3"/>
          <w:rFonts w:ascii="Times New Roman" w:hAnsi="Times New Roman" w:cs="Times New Roman"/>
          <w:bCs/>
          <w:sz w:val="26"/>
          <w:szCs w:val="26"/>
          <w:shd w:val="clear" w:color="auto" w:fill="FFFFFF"/>
          <w:lang w:val="ru-RU"/>
        </w:rPr>
        <w:t>не может превышать 500 тыс. рублей</w:t>
      </w:r>
      <w:r w:rsidRPr="0069317F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 xml:space="preserve">. Если вы хотите, взыскать больше, тогда необходимо идти в суд. </w:t>
      </w:r>
    </w:p>
    <w:p w:rsidR="00C872BF" w:rsidRPr="0069317F" w:rsidRDefault="00831791" w:rsidP="006625B8">
      <w:pPr>
        <w:pStyle w:val="ae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  <w:lang w:val="ru-RU"/>
        </w:rPr>
      </w:pPr>
      <w:r w:rsidRPr="0069317F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4. Проблемы с организацией возникли в </w:t>
      </w:r>
      <w:r w:rsidRPr="006625B8">
        <w:rPr>
          <w:rStyle w:val="a3"/>
          <w:rFonts w:ascii="Times New Roman" w:hAnsi="Times New Roman" w:cs="Times New Roman"/>
          <w:bCs/>
          <w:sz w:val="26"/>
          <w:szCs w:val="26"/>
          <w:shd w:val="clear" w:color="auto" w:fill="FFFFFF"/>
          <w:lang w:val="ru-RU"/>
        </w:rPr>
        <w:t>течение трех предыдущих лет</w:t>
      </w:r>
      <w:r w:rsidRPr="0069317F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 с момента подачи заявления финансовому уполномоченному. Более давние споры омбудсмен рассматривает только в особых случаях — например, если время было упущено из-за болезни.</w:t>
      </w:r>
    </w:p>
    <w:p w:rsidR="00C872BF" w:rsidRPr="0069317F" w:rsidRDefault="00831791" w:rsidP="006625B8">
      <w:pPr>
        <w:pStyle w:val="ae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  <w:lang w:val="ru-RU"/>
        </w:rPr>
      </w:pPr>
      <w:r w:rsidRPr="0069317F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ru-RU"/>
        </w:rPr>
        <w:tab/>
      </w:r>
      <w:r w:rsidRPr="0069317F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Если в течение этих трех лет вы уже обращались в компанию с претензией и получили компенсацию, но она вам кажется недостаточной, вы также можете обратиться к </w:t>
      </w:r>
      <w:proofErr w:type="spellStart"/>
      <w:r w:rsidRPr="0069317F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финуполномоченному</w:t>
      </w:r>
      <w:proofErr w:type="spellEnd"/>
      <w:r w:rsidRPr="0069317F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. Но если ваш спор уже рассматривал суд и вынес свое решение, то уполномоченный пересматривать это решение не возьмется.</w:t>
      </w:r>
    </w:p>
    <w:p w:rsidR="00C872BF" w:rsidRPr="0069317F" w:rsidRDefault="00831791" w:rsidP="006625B8">
      <w:pPr>
        <w:pStyle w:val="ae"/>
        <w:spacing w:before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9317F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ru-RU"/>
        </w:rPr>
        <w:tab/>
      </w:r>
      <w:r w:rsidRPr="0069317F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Если спор не касается конкретной суммы, но вы считаете, что ваши права нарушены, надо жаловаться в </w:t>
      </w:r>
      <w:hyperlink r:id="rId10">
        <w:r w:rsidRPr="006625B8">
          <w:rPr>
            <w:rStyle w:val="Hyperlink0"/>
            <w:rFonts w:ascii="Times New Roman" w:hAnsi="Times New Roman" w:cs="Times New Roman"/>
            <w:color w:val="auto"/>
            <w:sz w:val="26"/>
            <w:szCs w:val="26"/>
            <w:highlight w:val="white"/>
            <w:lang w:val="ru-RU"/>
          </w:rPr>
          <w:t>Банк России</w:t>
        </w:r>
      </w:hyperlink>
      <w:r w:rsidRPr="0069317F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. Например, если в </w:t>
      </w:r>
      <w:proofErr w:type="spellStart"/>
      <w:r w:rsidRPr="0069317F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микрофинансовой</w:t>
      </w:r>
      <w:proofErr w:type="spellEnd"/>
      <w:r w:rsidRPr="0069317F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 xml:space="preserve"> организации вам не сообщили полную стоимость займа, а в банке навязали ненужную страховку.</w:t>
      </w:r>
    </w:p>
    <w:p w:rsidR="00C872BF" w:rsidRPr="0069317F" w:rsidRDefault="00C872BF" w:rsidP="0069317F">
      <w:pPr>
        <w:pStyle w:val="ae"/>
        <w:spacing w:before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  <w:lang w:val="ru-RU"/>
        </w:rPr>
      </w:pPr>
    </w:p>
    <w:p w:rsidR="00C872BF" w:rsidRPr="0069317F" w:rsidRDefault="00831791" w:rsidP="00305123">
      <w:pPr>
        <w:pStyle w:val="ae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highlight w:val="white"/>
          <w:lang w:val="ru-RU"/>
        </w:rPr>
      </w:pPr>
      <w:bookmarkStart w:id="0" w:name="_GoBack"/>
      <w:bookmarkEnd w:id="0"/>
      <w:r w:rsidRPr="0069317F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  <w:lang w:val="ru-RU"/>
        </w:rPr>
        <w:lastRenderedPageBreak/>
        <w:t>Информация о финансовом уполномоченном:</w:t>
      </w:r>
    </w:p>
    <w:p w:rsidR="00C872BF" w:rsidRPr="0069317F" w:rsidRDefault="00831791" w:rsidP="0069317F">
      <w:pPr>
        <w:pStyle w:val="ae"/>
        <w:spacing w:before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9317F"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  <w:lang w:val="ru-RU"/>
        </w:rPr>
        <w:t>Официальный сайт финансового уполномоченного:</w:t>
      </w:r>
      <w:r w:rsidRPr="0069317F"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</w:rPr>
        <w:t> </w:t>
      </w:r>
      <w:hyperlink r:id="rId11">
        <w:r w:rsidRPr="0069317F">
          <w:rPr>
            <w:rStyle w:val="Hyperlink2"/>
            <w:rFonts w:ascii="Times New Roman" w:hAnsi="Times New Roman" w:cs="Times New Roman"/>
            <w:i/>
            <w:iCs/>
            <w:sz w:val="26"/>
            <w:szCs w:val="26"/>
            <w:shd w:val="clear" w:color="auto" w:fill="FFFFFF"/>
          </w:rPr>
          <w:t>www</w:t>
        </w:r>
        <w:r w:rsidRPr="0069317F">
          <w:rPr>
            <w:rStyle w:val="Hyperlink2"/>
            <w:rFonts w:ascii="Times New Roman" w:hAnsi="Times New Roman" w:cs="Times New Roman"/>
            <w:i/>
            <w:iCs/>
            <w:sz w:val="26"/>
            <w:szCs w:val="26"/>
            <w:shd w:val="clear" w:color="auto" w:fill="FFFFFF"/>
            <w:lang w:val="ru-RU"/>
          </w:rPr>
          <w:t>.</w:t>
        </w:r>
        <w:proofErr w:type="spellStart"/>
        <w:r w:rsidRPr="0069317F">
          <w:rPr>
            <w:rStyle w:val="Hyperlink2"/>
            <w:rFonts w:ascii="Times New Roman" w:hAnsi="Times New Roman" w:cs="Times New Roman"/>
            <w:i/>
            <w:iCs/>
            <w:sz w:val="26"/>
            <w:szCs w:val="26"/>
            <w:shd w:val="clear" w:color="auto" w:fill="FFFFFF"/>
          </w:rPr>
          <w:t>finombudsman</w:t>
        </w:r>
        <w:proofErr w:type="spellEnd"/>
        <w:r w:rsidRPr="0069317F">
          <w:rPr>
            <w:rStyle w:val="Hyperlink2"/>
            <w:rFonts w:ascii="Times New Roman" w:hAnsi="Times New Roman" w:cs="Times New Roman"/>
            <w:i/>
            <w:iCs/>
            <w:sz w:val="26"/>
            <w:szCs w:val="26"/>
            <w:shd w:val="clear" w:color="auto" w:fill="FFFFFF"/>
            <w:lang w:val="ru-RU"/>
          </w:rPr>
          <w:t>.</w:t>
        </w:r>
        <w:proofErr w:type="spellStart"/>
        <w:r w:rsidRPr="0069317F">
          <w:rPr>
            <w:rStyle w:val="Hyperlink2"/>
            <w:rFonts w:ascii="Times New Roman" w:hAnsi="Times New Roman" w:cs="Times New Roman"/>
            <w:i/>
            <w:iCs/>
            <w:sz w:val="26"/>
            <w:szCs w:val="26"/>
            <w:shd w:val="clear" w:color="auto" w:fill="FFFFFF"/>
          </w:rPr>
          <w:t>ru</w:t>
        </w:r>
        <w:proofErr w:type="spellEnd"/>
      </w:hyperlink>
    </w:p>
    <w:p w:rsidR="00C872BF" w:rsidRPr="0069317F" w:rsidRDefault="00831791" w:rsidP="0069317F">
      <w:pPr>
        <w:pStyle w:val="ae"/>
        <w:spacing w:before="0" w:line="240" w:lineRule="auto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highlight w:val="white"/>
          <w:lang w:val="ru-RU"/>
        </w:rPr>
      </w:pPr>
      <w:r w:rsidRPr="0069317F"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  <w:lang w:val="ru-RU"/>
        </w:rPr>
        <w:t>Номер телефона службы обеспечения деятельности финансового уполномоченного: 8 (800) 200-00-10 (бесплатный звонок по России).</w:t>
      </w:r>
    </w:p>
    <w:p w:rsidR="00C872BF" w:rsidRPr="0069317F" w:rsidRDefault="00831791" w:rsidP="0069317F">
      <w:pPr>
        <w:pStyle w:val="ae"/>
        <w:spacing w:before="0" w:line="240" w:lineRule="auto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highlight w:val="white"/>
          <w:lang w:val="ru-RU"/>
        </w:rPr>
      </w:pPr>
      <w:r w:rsidRPr="0069317F"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  <w:lang w:val="ru-RU"/>
        </w:rPr>
        <w:t>Место нахождения службы обеспечения деятельности финансового уполномоченного</w:t>
      </w:r>
      <w:r w:rsidRPr="0069317F"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  <w:lang w:val="nl-NL"/>
        </w:rPr>
        <w:t xml:space="preserve">: 119017, </w:t>
      </w:r>
      <w:r w:rsidRPr="0069317F"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  <w:lang w:val="ru-RU"/>
        </w:rPr>
        <w:t xml:space="preserve">г. Москва, </w:t>
      </w:r>
      <w:proofErr w:type="spellStart"/>
      <w:r w:rsidRPr="0069317F"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  <w:lang w:val="ru-RU"/>
        </w:rPr>
        <w:t>Старомонетный</w:t>
      </w:r>
      <w:proofErr w:type="spellEnd"/>
      <w:r w:rsidRPr="0069317F"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  <w:lang w:val="ru-RU"/>
        </w:rPr>
        <w:t xml:space="preserve"> переулок, дом 3.</w:t>
      </w:r>
    </w:p>
    <w:p w:rsidR="00C872BF" w:rsidRPr="0069317F" w:rsidRDefault="00831791" w:rsidP="0069317F">
      <w:pPr>
        <w:pStyle w:val="ae"/>
        <w:spacing w:before="0" w:line="240" w:lineRule="auto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highlight w:val="white"/>
          <w:lang w:val="ru-RU"/>
        </w:rPr>
      </w:pPr>
      <w:r w:rsidRPr="0069317F"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  <w:lang w:val="ru-RU"/>
        </w:rPr>
        <w:t>Почтовый адрес службы обеспечения деятельности финансового уполномоченного</w:t>
      </w:r>
      <w:r w:rsidRPr="0069317F"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  <w:lang w:val="nl-NL"/>
        </w:rPr>
        <w:t xml:space="preserve">: 119017, </w:t>
      </w:r>
      <w:r w:rsidRPr="0069317F"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  <w:lang w:val="ru-RU"/>
        </w:rPr>
        <w:t xml:space="preserve">г. Москва, </w:t>
      </w:r>
      <w:proofErr w:type="spellStart"/>
      <w:r w:rsidRPr="0069317F"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  <w:lang w:val="ru-RU"/>
        </w:rPr>
        <w:t>Старомонетный</w:t>
      </w:r>
      <w:proofErr w:type="spellEnd"/>
      <w:r w:rsidRPr="0069317F"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  <w:lang w:val="ru-RU"/>
        </w:rPr>
        <w:t xml:space="preserve"> переулок, дом 3, получатель АНО «СОДФУ».</w:t>
      </w:r>
    </w:p>
    <w:p w:rsidR="00C872BF" w:rsidRPr="006625B8" w:rsidRDefault="00831791" w:rsidP="006625B8">
      <w:pPr>
        <w:pStyle w:val="ae"/>
        <w:spacing w:before="0" w:line="240" w:lineRule="auto"/>
        <w:jc w:val="both"/>
        <w:rPr>
          <w:rFonts w:ascii="Times New Roman" w:hAnsi="Times New Roman" w:cs="Times New Roman"/>
          <w:i/>
          <w:sz w:val="26"/>
          <w:szCs w:val="26"/>
          <w:lang w:val="ru-RU"/>
        </w:rPr>
      </w:pPr>
      <w:r w:rsidRPr="006625B8">
        <w:rPr>
          <w:rFonts w:ascii="Times New Roman" w:hAnsi="Times New Roman" w:cs="Times New Roman"/>
          <w:i/>
          <w:sz w:val="26"/>
          <w:szCs w:val="26"/>
          <w:shd w:val="clear" w:color="auto" w:fill="FFFFFF"/>
          <w:lang w:val="ru-RU"/>
        </w:rPr>
        <w:t>Пошаговую инструкцию по направлению обращения финансовому уполномоченному можно найти по </w:t>
      </w:r>
      <w:r w:rsidR="00906A26" w:rsidRPr="006625B8">
        <w:rPr>
          <w:rFonts w:ascii="Times New Roman" w:hAnsi="Times New Roman" w:cs="Times New Roman"/>
          <w:i/>
          <w:sz w:val="26"/>
          <w:szCs w:val="26"/>
          <w:shd w:val="clear" w:color="auto" w:fill="FFFFFF"/>
          <w:lang w:val="ru-RU"/>
        </w:rPr>
        <w:t xml:space="preserve">указанной выше </w:t>
      </w:r>
      <w:hyperlink r:id="rId12">
        <w:r w:rsidRPr="006625B8">
          <w:rPr>
            <w:rStyle w:val="Hyperlink2"/>
            <w:rFonts w:ascii="Times New Roman" w:hAnsi="Times New Roman" w:cs="Times New Roman"/>
            <w:i/>
            <w:sz w:val="26"/>
            <w:szCs w:val="26"/>
            <w:shd w:val="clear" w:color="auto" w:fill="FFFFFF"/>
            <w:lang w:val="ru-RU"/>
          </w:rPr>
          <w:t>ссылке</w:t>
        </w:r>
      </w:hyperlink>
      <w:r w:rsidRPr="006625B8">
        <w:rPr>
          <w:rFonts w:ascii="Times New Roman" w:hAnsi="Times New Roman" w:cs="Times New Roman"/>
          <w:i/>
          <w:sz w:val="26"/>
          <w:szCs w:val="26"/>
          <w:shd w:val="clear" w:color="auto" w:fill="FFFFFF"/>
          <w:lang w:val="ru-RU"/>
        </w:rPr>
        <w:t>.</w:t>
      </w:r>
    </w:p>
    <w:p w:rsidR="00C872BF" w:rsidRPr="0069317F" w:rsidRDefault="00C872BF" w:rsidP="0069317F">
      <w:pPr>
        <w:pStyle w:val="ae"/>
        <w:spacing w:before="0" w:line="240" w:lineRule="auto"/>
        <w:jc w:val="both"/>
        <w:rPr>
          <w:rStyle w:val="a3"/>
          <w:rFonts w:ascii="Times New Roman" w:eastAsia="Times New Roman" w:hAnsi="Times New Roman" w:cs="Times New Roman"/>
          <w:b/>
          <w:bCs/>
          <w:sz w:val="26"/>
          <w:szCs w:val="26"/>
          <w:highlight w:val="white"/>
          <w:lang w:val="ru-RU"/>
        </w:rPr>
      </w:pPr>
    </w:p>
    <w:p w:rsidR="00C872BF" w:rsidRPr="0069317F" w:rsidRDefault="00831791" w:rsidP="006625B8">
      <w:pPr>
        <w:pStyle w:val="ae"/>
        <w:spacing w:before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9317F">
        <w:rPr>
          <w:rStyle w:val="a3"/>
          <w:rFonts w:ascii="Times New Roman" w:hAnsi="Times New Roman" w:cs="Times New Roman"/>
          <w:sz w:val="26"/>
          <w:szCs w:val="26"/>
          <w:shd w:val="clear" w:color="auto" w:fill="FFFFFF"/>
        </w:rPr>
        <w:t>III</w:t>
      </w:r>
      <w:r w:rsidRPr="0069317F">
        <w:rPr>
          <w:rStyle w:val="a3"/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. Также можно обратиться в </w:t>
      </w:r>
      <w:proofErr w:type="spellStart"/>
      <w:r w:rsidRPr="0069317F">
        <w:rPr>
          <w:rStyle w:val="Hyperlink1"/>
          <w:rFonts w:ascii="Times New Roman" w:hAnsi="Times New Roman" w:cs="Times New Roman"/>
          <w:sz w:val="26"/>
          <w:szCs w:val="26"/>
        </w:rPr>
        <w:fldChar w:fldCharType="begin"/>
      </w:r>
      <w:r w:rsidRPr="0069317F">
        <w:rPr>
          <w:rStyle w:val="Hyperlink1"/>
          <w:rFonts w:ascii="Times New Roman" w:hAnsi="Times New Roman" w:cs="Times New Roman"/>
          <w:sz w:val="26"/>
          <w:szCs w:val="26"/>
          <w:lang w:val="ru-RU"/>
        </w:rPr>
        <w:instrText xml:space="preserve"> </w:instrText>
      </w:r>
      <w:r w:rsidRPr="0069317F">
        <w:rPr>
          <w:rStyle w:val="Hyperlink1"/>
          <w:rFonts w:ascii="Times New Roman" w:hAnsi="Times New Roman" w:cs="Times New Roman"/>
          <w:sz w:val="26"/>
          <w:szCs w:val="26"/>
        </w:rPr>
        <w:instrText>HYPERLINK</w:instrText>
      </w:r>
      <w:r w:rsidRPr="0069317F">
        <w:rPr>
          <w:rStyle w:val="Hyperlink1"/>
          <w:rFonts w:ascii="Times New Roman" w:hAnsi="Times New Roman" w:cs="Times New Roman"/>
          <w:sz w:val="26"/>
          <w:szCs w:val="26"/>
          <w:lang w:val="ru-RU"/>
        </w:rPr>
        <w:instrText xml:space="preserve"> "</w:instrText>
      </w:r>
      <w:r w:rsidRPr="0069317F">
        <w:rPr>
          <w:rStyle w:val="Hyperlink1"/>
          <w:rFonts w:ascii="Times New Roman" w:hAnsi="Times New Roman" w:cs="Times New Roman"/>
          <w:sz w:val="26"/>
          <w:szCs w:val="26"/>
        </w:rPr>
        <w:instrText>http</w:instrText>
      </w:r>
      <w:r w:rsidRPr="0069317F">
        <w:rPr>
          <w:rStyle w:val="Hyperlink1"/>
          <w:rFonts w:ascii="Times New Roman" w:hAnsi="Times New Roman" w:cs="Times New Roman"/>
          <w:sz w:val="26"/>
          <w:szCs w:val="26"/>
          <w:lang w:val="ru-RU"/>
        </w:rPr>
        <w:instrText>://36.</w:instrText>
      </w:r>
      <w:r w:rsidRPr="0069317F">
        <w:rPr>
          <w:rStyle w:val="Hyperlink1"/>
          <w:rFonts w:ascii="Times New Roman" w:hAnsi="Times New Roman" w:cs="Times New Roman"/>
          <w:sz w:val="26"/>
          <w:szCs w:val="26"/>
        </w:rPr>
        <w:instrText>rospotrebnadzor</w:instrText>
      </w:r>
      <w:r w:rsidRPr="0069317F">
        <w:rPr>
          <w:rStyle w:val="Hyperlink1"/>
          <w:rFonts w:ascii="Times New Roman" w:hAnsi="Times New Roman" w:cs="Times New Roman"/>
          <w:sz w:val="26"/>
          <w:szCs w:val="26"/>
          <w:lang w:val="ru-RU"/>
        </w:rPr>
        <w:instrText>.</w:instrText>
      </w:r>
      <w:r w:rsidRPr="0069317F">
        <w:rPr>
          <w:rStyle w:val="Hyperlink1"/>
          <w:rFonts w:ascii="Times New Roman" w:hAnsi="Times New Roman" w:cs="Times New Roman"/>
          <w:sz w:val="26"/>
          <w:szCs w:val="26"/>
        </w:rPr>
        <w:instrText>ru</w:instrText>
      </w:r>
      <w:r w:rsidRPr="0069317F">
        <w:rPr>
          <w:rStyle w:val="Hyperlink1"/>
          <w:rFonts w:ascii="Times New Roman" w:hAnsi="Times New Roman" w:cs="Times New Roman"/>
          <w:sz w:val="26"/>
          <w:szCs w:val="26"/>
          <w:lang w:val="ru-RU"/>
        </w:rPr>
        <w:instrText>/" \</w:instrText>
      </w:r>
      <w:r w:rsidRPr="0069317F">
        <w:rPr>
          <w:rStyle w:val="Hyperlink1"/>
          <w:rFonts w:ascii="Times New Roman" w:hAnsi="Times New Roman" w:cs="Times New Roman"/>
          <w:sz w:val="26"/>
          <w:szCs w:val="26"/>
        </w:rPr>
        <w:instrText>h</w:instrText>
      </w:r>
      <w:r w:rsidRPr="0069317F">
        <w:rPr>
          <w:rStyle w:val="Hyperlink1"/>
          <w:rFonts w:ascii="Times New Roman" w:hAnsi="Times New Roman" w:cs="Times New Roman"/>
          <w:sz w:val="26"/>
          <w:szCs w:val="26"/>
          <w:lang w:val="ru-RU"/>
        </w:rPr>
        <w:instrText xml:space="preserve"> </w:instrText>
      </w:r>
      <w:r w:rsidRPr="0069317F">
        <w:rPr>
          <w:rStyle w:val="Hyperlink1"/>
          <w:rFonts w:ascii="Times New Roman" w:hAnsi="Times New Roman" w:cs="Times New Roman"/>
          <w:sz w:val="26"/>
          <w:szCs w:val="26"/>
        </w:rPr>
        <w:fldChar w:fldCharType="separate"/>
      </w:r>
      <w:r w:rsidRPr="0069317F">
        <w:rPr>
          <w:rStyle w:val="Hyperlink1"/>
          <w:rFonts w:ascii="Times New Roman" w:hAnsi="Times New Roman" w:cs="Times New Roman"/>
          <w:sz w:val="26"/>
          <w:szCs w:val="26"/>
          <w:lang w:val="ru-RU"/>
        </w:rPr>
        <w:t>Роспотребнадзор</w:t>
      </w:r>
      <w:proofErr w:type="spellEnd"/>
      <w:r w:rsidRPr="0069317F">
        <w:rPr>
          <w:rStyle w:val="Hyperlink1"/>
          <w:rFonts w:ascii="Times New Roman" w:hAnsi="Times New Roman" w:cs="Times New Roman"/>
          <w:sz w:val="26"/>
          <w:szCs w:val="26"/>
        </w:rPr>
        <w:fldChar w:fldCharType="end"/>
      </w:r>
      <w:r w:rsidRPr="0069317F">
        <w:rPr>
          <w:rStyle w:val="a3"/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 xml:space="preserve">, если финансовая организация нарушила закон «О защите прав потребителей» и взимает комиссию за услугу, которая должна оказываться бесплатно. </w:t>
      </w:r>
    </w:p>
    <w:p w:rsidR="00C872BF" w:rsidRPr="0069317F" w:rsidRDefault="00831791" w:rsidP="006625B8">
      <w:pPr>
        <w:pStyle w:val="ae"/>
        <w:spacing w:before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9317F">
        <w:rPr>
          <w:rStyle w:val="a3"/>
          <w:rFonts w:ascii="Times New Roman" w:hAnsi="Times New Roman" w:cs="Times New Roman"/>
          <w:sz w:val="26"/>
          <w:szCs w:val="26"/>
          <w:shd w:val="clear" w:color="auto" w:fill="FFFFFF"/>
        </w:rPr>
        <w:t>IV</w:t>
      </w:r>
      <w:r w:rsidRPr="0069317F">
        <w:rPr>
          <w:rStyle w:val="a3"/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 xml:space="preserve">. В </w:t>
      </w:r>
      <w:hyperlink r:id="rId13">
        <w:proofErr w:type="spellStart"/>
        <w:r w:rsidRPr="0069317F">
          <w:rPr>
            <w:rStyle w:val="Hyperlink1"/>
            <w:rFonts w:ascii="Times New Roman" w:hAnsi="Times New Roman" w:cs="Times New Roman"/>
            <w:sz w:val="26"/>
            <w:szCs w:val="26"/>
            <w:lang w:val="ru-RU"/>
          </w:rPr>
          <w:t>Роскомндазор</w:t>
        </w:r>
        <w:proofErr w:type="spellEnd"/>
      </w:hyperlink>
      <w:r w:rsidRPr="0069317F">
        <w:rPr>
          <w:rStyle w:val="a3"/>
          <w:rFonts w:ascii="Times New Roman" w:hAnsi="Times New Roman" w:cs="Times New Roman"/>
          <w:sz w:val="26"/>
          <w:szCs w:val="26"/>
          <w:lang w:val="ru-RU"/>
        </w:rPr>
        <w:t xml:space="preserve"> следует обращаться, если ваши претензии связаны с защитой персональных данных. Например, финансовая организация без вашего разрешения передала третьим лицам ваши паспортные данные, адрес проживания и номер мобильного.</w:t>
      </w:r>
    </w:p>
    <w:p w:rsidR="00C872BF" w:rsidRPr="0069317F" w:rsidRDefault="00831791" w:rsidP="006625B8">
      <w:pPr>
        <w:pStyle w:val="ae"/>
        <w:spacing w:before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9317F">
        <w:rPr>
          <w:rFonts w:ascii="Times New Roman" w:hAnsi="Times New Roman" w:cs="Times New Roman"/>
          <w:sz w:val="26"/>
          <w:szCs w:val="26"/>
        </w:rPr>
        <w:t>V</w:t>
      </w:r>
      <w:r w:rsidRPr="0069317F">
        <w:rPr>
          <w:rFonts w:ascii="Times New Roman" w:hAnsi="Times New Roman" w:cs="Times New Roman"/>
          <w:sz w:val="26"/>
          <w:szCs w:val="26"/>
          <w:lang w:val="ru-RU"/>
        </w:rPr>
        <w:t xml:space="preserve">. В </w:t>
      </w:r>
      <w:hyperlink r:id="rId14">
        <w:r w:rsidRPr="0069317F">
          <w:rPr>
            <w:rStyle w:val="Hyperlink1"/>
            <w:rFonts w:ascii="Times New Roman" w:hAnsi="Times New Roman" w:cs="Times New Roman"/>
            <w:sz w:val="26"/>
            <w:szCs w:val="26"/>
            <w:lang w:val="ru-RU"/>
          </w:rPr>
          <w:t>Антимонопольную службу</w:t>
        </w:r>
      </w:hyperlink>
      <w:r w:rsidRPr="0069317F">
        <w:rPr>
          <w:rFonts w:ascii="Times New Roman" w:hAnsi="Times New Roman" w:cs="Times New Roman"/>
          <w:sz w:val="26"/>
          <w:szCs w:val="26"/>
          <w:lang w:val="ru-RU"/>
        </w:rPr>
        <w:t xml:space="preserve"> можно подать жалобу, связанную с нарушением правил конкуренции и рекламы. Например, если информационные материалы носят ложный характер или сведения в них неполные, вводящие клиента в заблуждение.</w:t>
      </w:r>
    </w:p>
    <w:p w:rsidR="00C872BF" w:rsidRPr="0069317F" w:rsidRDefault="00831791" w:rsidP="006625B8">
      <w:pPr>
        <w:pStyle w:val="ae"/>
        <w:spacing w:before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9317F">
        <w:rPr>
          <w:rFonts w:ascii="Times New Roman" w:hAnsi="Times New Roman" w:cs="Times New Roman"/>
          <w:sz w:val="26"/>
          <w:szCs w:val="26"/>
        </w:rPr>
        <w:t>VI</w:t>
      </w:r>
      <w:r w:rsidRPr="0069317F">
        <w:rPr>
          <w:rFonts w:ascii="Times New Roman" w:hAnsi="Times New Roman" w:cs="Times New Roman"/>
          <w:sz w:val="26"/>
          <w:szCs w:val="26"/>
          <w:lang w:val="ru-RU"/>
        </w:rPr>
        <w:t xml:space="preserve">. В </w:t>
      </w:r>
      <w:hyperlink r:id="rId15">
        <w:r w:rsidRPr="0069317F">
          <w:rPr>
            <w:rStyle w:val="Hyperlink1"/>
            <w:rFonts w:ascii="Times New Roman" w:hAnsi="Times New Roman" w:cs="Times New Roman"/>
            <w:sz w:val="26"/>
            <w:szCs w:val="26"/>
            <w:lang w:val="ru-RU"/>
          </w:rPr>
          <w:t>Прокуратуру</w:t>
        </w:r>
      </w:hyperlink>
      <w:r w:rsidRPr="0069317F">
        <w:rPr>
          <w:rFonts w:ascii="Times New Roman" w:hAnsi="Times New Roman" w:cs="Times New Roman"/>
          <w:sz w:val="26"/>
          <w:szCs w:val="26"/>
          <w:lang w:val="ru-RU"/>
        </w:rPr>
        <w:t xml:space="preserve"> следует обращаться в любом случае, когда нарушены законы Российской Федерации.</w:t>
      </w:r>
    </w:p>
    <w:p w:rsidR="00C872BF" w:rsidRPr="0069317F" w:rsidRDefault="00831791" w:rsidP="006625B8">
      <w:pPr>
        <w:pStyle w:val="ae"/>
        <w:spacing w:before="0" w:line="240" w:lineRule="auto"/>
        <w:ind w:firstLine="720"/>
        <w:jc w:val="both"/>
        <w:rPr>
          <w:rStyle w:val="a3"/>
          <w:rFonts w:ascii="Times New Roman" w:eastAsia="Times New Roman" w:hAnsi="Times New Roman" w:cs="Times New Roman"/>
          <w:sz w:val="26"/>
          <w:szCs w:val="26"/>
          <w:highlight w:val="white"/>
          <w:lang w:val="ru-RU"/>
        </w:rPr>
      </w:pPr>
      <w:r w:rsidRPr="0069317F">
        <w:rPr>
          <w:rFonts w:ascii="Times New Roman" w:hAnsi="Times New Roman" w:cs="Times New Roman"/>
          <w:sz w:val="26"/>
          <w:szCs w:val="26"/>
        </w:rPr>
        <w:t>VII</w:t>
      </w:r>
      <w:r w:rsidRPr="0069317F">
        <w:rPr>
          <w:rFonts w:ascii="Times New Roman" w:hAnsi="Times New Roman" w:cs="Times New Roman"/>
          <w:sz w:val="26"/>
          <w:szCs w:val="26"/>
          <w:lang w:val="ru-RU"/>
        </w:rPr>
        <w:t>. В Суд можно обратиться по любым вопросам, вытекающим из договоров с финансовой организацией или иных действий финансовой организации, связанных с невыполнением обязательств перед клиентом.</w:t>
      </w:r>
    </w:p>
    <w:p w:rsidR="006625B8" w:rsidRDefault="006625B8" w:rsidP="0069317F">
      <w:pPr>
        <w:pStyle w:val="ae"/>
        <w:spacing w:before="0" w:line="240" w:lineRule="auto"/>
        <w:ind w:firstLine="720"/>
        <w:jc w:val="both"/>
        <w:rPr>
          <w:rStyle w:val="a3"/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</w:pPr>
    </w:p>
    <w:p w:rsidR="00C872BF" w:rsidRPr="0069317F" w:rsidRDefault="00831791" w:rsidP="0069317F">
      <w:pPr>
        <w:pStyle w:val="ae"/>
        <w:spacing w:before="0" w:line="240" w:lineRule="auto"/>
        <w:ind w:firstLine="720"/>
        <w:jc w:val="both"/>
        <w:rPr>
          <w:rStyle w:val="a3"/>
          <w:rFonts w:ascii="Times New Roman" w:eastAsia="Times New Roman" w:hAnsi="Times New Roman" w:cs="Times New Roman"/>
          <w:sz w:val="26"/>
          <w:szCs w:val="26"/>
          <w:highlight w:val="white"/>
          <w:lang w:val="ru-RU"/>
        </w:rPr>
      </w:pPr>
      <w:r w:rsidRPr="0069317F">
        <w:rPr>
          <w:rStyle w:val="a3"/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 xml:space="preserve">Консультацией по вопросам защиты прав потребителей финансовых услуг также занимается </w:t>
      </w:r>
      <w:r w:rsidRPr="006625B8">
        <w:rPr>
          <w:rStyle w:val="a3"/>
          <w:rFonts w:ascii="Times New Roman" w:hAnsi="Times New Roman" w:cs="Times New Roman"/>
          <w:b/>
          <w:sz w:val="26"/>
          <w:szCs w:val="26"/>
          <w:shd w:val="clear" w:color="auto" w:fill="FFFFFF"/>
          <w:lang w:val="ru-RU"/>
        </w:rPr>
        <w:t>Союз потребителей финансовых услуг</w:t>
      </w:r>
      <w:r w:rsidRPr="0069317F">
        <w:rPr>
          <w:rStyle w:val="a3"/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 xml:space="preserve">. Он специализируется исключительно на финансовых рынках. На сайте есть специальная форма, чтобы отправить заявление. </w:t>
      </w:r>
    </w:p>
    <w:p w:rsidR="00C872BF" w:rsidRPr="0069317F" w:rsidRDefault="00831791" w:rsidP="0069317F">
      <w:pPr>
        <w:pStyle w:val="ae"/>
        <w:spacing w:before="0" w:line="240" w:lineRule="auto"/>
        <w:jc w:val="both"/>
        <w:rPr>
          <w:rStyle w:val="a3"/>
          <w:rFonts w:ascii="Times New Roman" w:eastAsia="Times New Roman" w:hAnsi="Times New Roman" w:cs="Times New Roman"/>
          <w:i/>
          <w:iCs/>
          <w:sz w:val="26"/>
          <w:szCs w:val="26"/>
          <w:lang w:val="ru-RU"/>
        </w:rPr>
      </w:pPr>
      <w:r w:rsidRPr="0069317F">
        <w:rPr>
          <w:rStyle w:val="a3"/>
          <w:rFonts w:ascii="Times New Roman" w:hAnsi="Times New Roman" w:cs="Times New Roman"/>
          <w:i/>
          <w:iCs/>
          <w:sz w:val="26"/>
          <w:szCs w:val="26"/>
          <w:shd w:val="clear" w:color="auto" w:fill="FFFFFF"/>
          <w:lang w:val="ru-RU"/>
        </w:rPr>
        <w:t xml:space="preserve">Телефон: (495) 543-91-76 </w:t>
      </w:r>
    </w:p>
    <w:p w:rsidR="00C872BF" w:rsidRPr="0069317F" w:rsidRDefault="00831791" w:rsidP="0069317F">
      <w:pPr>
        <w:pStyle w:val="ae"/>
        <w:spacing w:before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9317F">
        <w:rPr>
          <w:rStyle w:val="a3"/>
          <w:rFonts w:ascii="Times New Roman" w:hAnsi="Times New Roman" w:cs="Times New Roman"/>
          <w:i/>
          <w:iCs/>
          <w:sz w:val="26"/>
          <w:szCs w:val="26"/>
          <w:shd w:val="clear" w:color="auto" w:fill="FFFFFF"/>
          <w:lang w:val="ru-RU"/>
        </w:rPr>
        <w:t xml:space="preserve">Сайт: </w:t>
      </w:r>
      <w:hyperlink r:id="rId16">
        <w:r w:rsidRPr="0069317F">
          <w:rPr>
            <w:rStyle w:val="Hyperlink1"/>
            <w:rFonts w:ascii="Times New Roman" w:hAnsi="Times New Roman" w:cs="Times New Roman"/>
            <w:i/>
            <w:iCs/>
            <w:sz w:val="26"/>
            <w:szCs w:val="26"/>
            <w:shd w:val="clear" w:color="auto" w:fill="F1F1F1"/>
          </w:rPr>
          <w:t>http</w:t>
        </w:r>
        <w:r w:rsidRPr="0069317F">
          <w:rPr>
            <w:rStyle w:val="Hyperlink1"/>
            <w:rFonts w:ascii="Times New Roman" w:hAnsi="Times New Roman" w:cs="Times New Roman"/>
            <w:i/>
            <w:iCs/>
            <w:sz w:val="26"/>
            <w:szCs w:val="26"/>
            <w:shd w:val="clear" w:color="auto" w:fill="F1F1F1"/>
            <w:lang w:val="ru-RU"/>
          </w:rPr>
          <w:t>://</w:t>
        </w:r>
        <w:r w:rsidRPr="0069317F">
          <w:rPr>
            <w:rStyle w:val="Hyperlink1"/>
            <w:rFonts w:ascii="Times New Roman" w:hAnsi="Times New Roman" w:cs="Times New Roman"/>
            <w:i/>
            <w:iCs/>
            <w:sz w:val="26"/>
            <w:szCs w:val="26"/>
            <w:shd w:val="clear" w:color="auto" w:fill="F1F1F1"/>
          </w:rPr>
          <w:t>www</w:t>
        </w:r>
        <w:r w:rsidRPr="0069317F">
          <w:rPr>
            <w:rStyle w:val="Hyperlink1"/>
            <w:rFonts w:ascii="Times New Roman" w:hAnsi="Times New Roman" w:cs="Times New Roman"/>
            <w:i/>
            <w:iCs/>
            <w:sz w:val="26"/>
            <w:szCs w:val="26"/>
            <w:shd w:val="clear" w:color="auto" w:fill="F1F1F1"/>
            <w:lang w:val="ru-RU"/>
          </w:rPr>
          <w:t>.</w:t>
        </w:r>
        <w:proofErr w:type="spellStart"/>
        <w:r w:rsidRPr="0069317F">
          <w:rPr>
            <w:rStyle w:val="Hyperlink1"/>
            <w:rFonts w:ascii="Times New Roman" w:hAnsi="Times New Roman" w:cs="Times New Roman"/>
            <w:i/>
            <w:iCs/>
            <w:sz w:val="26"/>
            <w:szCs w:val="26"/>
            <w:shd w:val="clear" w:color="auto" w:fill="F1F1F1"/>
          </w:rPr>
          <w:t>finpotrebsouz</w:t>
        </w:r>
        <w:proofErr w:type="spellEnd"/>
        <w:r w:rsidRPr="0069317F">
          <w:rPr>
            <w:rStyle w:val="Hyperlink1"/>
            <w:rFonts w:ascii="Times New Roman" w:hAnsi="Times New Roman" w:cs="Times New Roman"/>
            <w:i/>
            <w:iCs/>
            <w:sz w:val="26"/>
            <w:szCs w:val="26"/>
            <w:shd w:val="clear" w:color="auto" w:fill="F1F1F1"/>
            <w:lang w:val="ru-RU"/>
          </w:rPr>
          <w:t>.</w:t>
        </w:r>
        <w:proofErr w:type="spellStart"/>
        <w:r w:rsidRPr="0069317F">
          <w:rPr>
            <w:rStyle w:val="Hyperlink1"/>
            <w:rFonts w:ascii="Times New Roman" w:hAnsi="Times New Roman" w:cs="Times New Roman"/>
            <w:i/>
            <w:iCs/>
            <w:sz w:val="26"/>
            <w:szCs w:val="26"/>
            <w:shd w:val="clear" w:color="auto" w:fill="F1F1F1"/>
          </w:rPr>
          <w:t>ru</w:t>
        </w:r>
        <w:proofErr w:type="spellEnd"/>
      </w:hyperlink>
      <w:r w:rsidRPr="0069317F">
        <w:rPr>
          <w:rStyle w:val="a3"/>
          <w:rFonts w:ascii="Times New Roman" w:hAnsi="Times New Roman" w:cs="Times New Roman"/>
          <w:i/>
          <w:iCs/>
          <w:sz w:val="26"/>
          <w:szCs w:val="26"/>
          <w:shd w:val="clear" w:color="auto" w:fill="FFFFFF"/>
          <w:lang w:val="ru-RU"/>
        </w:rPr>
        <w:t xml:space="preserve"> </w:t>
      </w:r>
    </w:p>
    <w:p w:rsidR="00C872BF" w:rsidRPr="0069317F" w:rsidRDefault="00831791" w:rsidP="0069317F">
      <w:pPr>
        <w:pStyle w:val="ae"/>
        <w:spacing w:before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9317F">
        <w:rPr>
          <w:rStyle w:val="a3"/>
          <w:rFonts w:ascii="Times New Roman" w:hAnsi="Times New Roman" w:cs="Times New Roman"/>
          <w:i/>
          <w:iCs/>
          <w:sz w:val="26"/>
          <w:szCs w:val="26"/>
          <w:shd w:val="clear" w:color="auto" w:fill="FFFFFF"/>
          <w:lang w:val="ru-RU"/>
        </w:rPr>
        <w:t xml:space="preserve">Электронная почта: </w:t>
      </w:r>
      <w:hyperlink r:id="rId17">
        <w:r w:rsidRPr="0069317F">
          <w:rPr>
            <w:rStyle w:val="Hyperlink1"/>
            <w:rFonts w:ascii="Times New Roman" w:hAnsi="Times New Roman" w:cs="Times New Roman"/>
            <w:i/>
            <w:iCs/>
            <w:sz w:val="26"/>
            <w:szCs w:val="26"/>
            <w:shd w:val="clear" w:color="auto" w:fill="F1F1F1"/>
          </w:rPr>
          <w:t>info</w:t>
        </w:r>
        <w:r w:rsidRPr="0069317F">
          <w:rPr>
            <w:rStyle w:val="Hyperlink1"/>
            <w:rFonts w:ascii="Times New Roman" w:hAnsi="Times New Roman" w:cs="Times New Roman"/>
            <w:i/>
            <w:iCs/>
            <w:sz w:val="26"/>
            <w:szCs w:val="26"/>
            <w:shd w:val="clear" w:color="auto" w:fill="F1F1F1"/>
            <w:lang w:val="ru-RU"/>
          </w:rPr>
          <w:t>@</w:t>
        </w:r>
        <w:proofErr w:type="spellStart"/>
        <w:r w:rsidRPr="0069317F">
          <w:rPr>
            <w:rStyle w:val="Hyperlink1"/>
            <w:rFonts w:ascii="Times New Roman" w:hAnsi="Times New Roman" w:cs="Times New Roman"/>
            <w:i/>
            <w:iCs/>
            <w:sz w:val="26"/>
            <w:szCs w:val="26"/>
            <w:shd w:val="clear" w:color="auto" w:fill="F1F1F1"/>
          </w:rPr>
          <w:t>finpotrebsouz</w:t>
        </w:r>
        <w:proofErr w:type="spellEnd"/>
        <w:r w:rsidRPr="0069317F">
          <w:rPr>
            <w:rStyle w:val="Hyperlink1"/>
            <w:rFonts w:ascii="Times New Roman" w:hAnsi="Times New Roman" w:cs="Times New Roman"/>
            <w:i/>
            <w:iCs/>
            <w:sz w:val="26"/>
            <w:szCs w:val="26"/>
            <w:shd w:val="clear" w:color="auto" w:fill="F1F1F1"/>
            <w:lang w:val="ru-RU"/>
          </w:rPr>
          <w:t>.</w:t>
        </w:r>
        <w:proofErr w:type="spellStart"/>
        <w:r w:rsidRPr="0069317F">
          <w:rPr>
            <w:rStyle w:val="Hyperlink1"/>
            <w:rFonts w:ascii="Times New Roman" w:hAnsi="Times New Roman" w:cs="Times New Roman"/>
            <w:i/>
            <w:iCs/>
            <w:sz w:val="26"/>
            <w:szCs w:val="26"/>
            <w:shd w:val="clear" w:color="auto" w:fill="F1F1F1"/>
          </w:rPr>
          <w:t>ru</w:t>
        </w:r>
        <w:proofErr w:type="spellEnd"/>
      </w:hyperlink>
    </w:p>
    <w:p w:rsidR="00C872BF" w:rsidRPr="0069317F" w:rsidRDefault="00C872BF" w:rsidP="0069317F">
      <w:pPr>
        <w:pStyle w:val="ae"/>
        <w:spacing w:before="0" w:line="240" w:lineRule="auto"/>
        <w:jc w:val="both"/>
        <w:rPr>
          <w:rStyle w:val="a3"/>
          <w:rFonts w:ascii="Times New Roman" w:eastAsia="Times New Roman" w:hAnsi="Times New Roman" w:cs="Times New Roman"/>
          <w:i/>
          <w:iCs/>
          <w:sz w:val="26"/>
          <w:szCs w:val="26"/>
          <w:highlight w:val="white"/>
          <w:lang w:val="ru-RU"/>
        </w:rPr>
      </w:pPr>
    </w:p>
    <w:p w:rsidR="00C872BF" w:rsidRDefault="00831791" w:rsidP="0069317F">
      <w:pPr>
        <w:pStyle w:val="ae"/>
        <w:spacing w:before="0" w:line="240" w:lineRule="auto"/>
        <w:ind w:firstLine="720"/>
        <w:jc w:val="both"/>
        <w:rPr>
          <w:rStyle w:val="a3"/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</w:pPr>
      <w:r w:rsidRPr="0069317F">
        <w:rPr>
          <w:rStyle w:val="a3"/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Для минимизации негативных последствий и трудностей, которые могут возникнуть при получении финансовых услуг, всегда очень внимательно читайте полностью текст договора, перед тем, как его подписать, а также уточняйте все особенности получения выбранной вами услуги.</w:t>
      </w:r>
    </w:p>
    <w:p w:rsidR="006625B8" w:rsidRDefault="006625B8" w:rsidP="0069317F">
      <w:pPr>
        <w:pStyle w:val="ae"/>
        <w:spacing w:before="0" w:line="240" w:lineRule="auto"/>
        <w:ind w:firstLine="720"/>
        <w:jc w:val="both"/>
        <w:rPr>
          <w:rStyle w:val="a3"/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</w:pPr>
    </w:p>
    <w:p w:rsidR="006625B8" w:rsidRPr="0069317F" w:rsidRDefault="006625B8" w:rsidP="006625B8">
      <w:pPr>
        <w:pStyle w:val="ae"/>
        <w:spacing w:before="0" w:line="240" w:lineRule="auto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2831869" cy="1578468"/>
            <wp:effectExtent l="0" t="0" r="6985" b="3175"/>
            <wp:docPr id="2" name="Рисунок 2" descr="https://present5.com/presentation/08b4fa59c1f4a124c5726eb7c5186eb3/image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resent5.com/presentation/08b4fa59c1f4a124c5726eb7c5186eb3/image-7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650" cy="1609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625B8" w:rsidRPr="0069317F">
      <w:headerReference w:type="default" r:id="rId19"/>
      <w:footerReference w:type="default" r:id="rId20"/>
      <w:pgSz w:w="11906" w:h="16838"/>
      <w:pgMar w:top="1134" w:right="1134" w:bottom="1134" w:left="1134" w:header="709" w:footer="85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612D" w:rsidRDefault="00D1612D">
      <w:r>
        <w:separator/>
      </w:r>
    </w:p>
  </w:endnote>
  <w:endnote w:type="continuationSeparator" w:id="0">
    <w:p w:rsidR="00D1612D" w:rsidRDefault="00D16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2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Helvetica Neue">
    <w:altName w:val="Times New Roman"/>
    <w:charset w:val="CC"/>
    <w:family w:val="roman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2BF" w:rsidRDefault="00C872B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612D" w:rsidRDefault="00D1612D">
      <w:r>
        <w:separator/>
      </w:r>
    </w:p>
  </w:footnote>
  <w:footnote w:type="continuationSeparator" w:id="0">
    <w:p w:rsidR="00D1612D" w:rsidRDefault="00D161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2BF" w:rsidRDefault="00831791">
    <w:pPr>
      <w:pStyle w:val="ad"/>
      <w:tabs>
        <w:tab w:val="center" w:pos="4819"/>
        <w:tab w:val="right" w:pos="9638"/>
      </w:tabs>
    </w:pPr>
    <w:r>
      <w:rPr>
        <w:rFonts w:ascii="Times New Roman" w:hAnsi="Times New Roman"/>
        <w:sz w:val="18"/>
        <w:szCs w:val="18"/>
      </w:rPr>
      <w:tab/>
    </w:r>
    <w:r>
      <w:rPr>
        <w:rFonts w:ascii="Times New Roman" w:hAnsi="Times New Roman"/>
        <w:sz w:val="18"/>
        <w:szCs w:val="18"/>
      </w:rPr>
      <w:tab/>
    </w:r>
    <w:r>
      <w:rPr>
        <w:rFonts w:ascii="Times New Roman" w:hAnsi="Times New Roman"/>
        <w:sz w:val="18"/>
        <w:szCs w:val="18"/>
      </w:rPr>
      <w:fldChar w:fldCharType="begin"/>
    </w:r>
    <w:r>
      <w:rPr>
        <w:rFonts w:ascii="Times New Roman" w:hAnsi="Times New Roman"/>
        <w:sz w:val="18"/>
        <w:szCs w:val="18"/>
      </w:rPr>
      <w:instrText>PAGE</w:instrText>
    </w:r>
    <w:r>
      <w:rPr>
        <w:rFonts w:ascii="Times New Roman" w:hAnsi="Times New Roman"/>
        <w:sz w:val="18"/>
        <w:szCs w:val="18"/>
      </w:rPr>
      <w:fldChar w:fldCharType="separate"/>
    </w:r>
    <w:r w:rsidR="00305123">
      <w:rPr>
        <w:rFonts w:ascii="Times New Roman" w:hAnsi="Times New Roman"/>
        <w:noProof/>
        <w:sz w:val="18"/>
        <w:szCs w:val="18"/>
      </w:rPr>
      <w:t>4</w:t>
    </w:r>
    <w:r>
      <w:rPr>
        <w:rFonts w:ascii="Times New Roman" w:hAnsi="Times New Roman"/>
        <w:sz w:val="18"/>
        <w:szCs w:val="1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0675C7"/>
    <w:multiLevelType w:val="multilevel"/>
    <w:tmpl w:val="4CA49E14"/>
    <w:lvl w:ilvl="0">
      <w:start w:val="1"/>
      <w:numFmt w:val="bullet"/>
      <w:lvlText w:val=""/>
      <w:lvlJc w:val="left"/>
      <w:pPr>
        <w:tabs>
          <w:tab w:val="num" w:pos="940"/>
        </w:tabs>
        <w:ind w:left="94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300"/>
        </w:tabs>
        <w:ind w:left="130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660"/>
        </w:tabs>
        <w:ind w:left="16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020"/>
        </w:tabs>
        <w:ind w:left="202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380"/>
        </w:tabs>
        <w:ind w:left="238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740"/>
        </w:tabs>
        <w:ind w:left="274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460"/>
        </w:tabs>
        <w:ind w:left="34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820"/>
        </w:tabs>
        <w:ind w:left="382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3ADA02B3"/>
    <w:multiLevelType w:val="multilevel"/>
    <w:tmpl w:val="7BEC73A4"/>
    <w:lvl w:ilvl="0">
      <w:start w:val="1"/>
      <w:numFmt w:val="decimal"/>
      <w:lvlText w:val="%1."/>
      <w:lvlJc w:val="left"/>
      <w:pPr>
        <w:ind w:left="393" w:hanging="393"/>
      </w:pPr>
      <w:rPr>
        <w:rFonts w:ascii="Times New Roman" w:hAnsi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1">
      <w:start w:val="1"/>
      <w:numFmt w:val="decimal"/>
      <w:lvlText w:val="%2."/>
      <w:lvlJc w:val="left"/>
      <w:pPr>
        <w:ind w:left="753" w:hanging="393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2">
      <w:start w:val="1"/>
      <w:numFmt w:val="decimal"/>
      <w:lvlText w:val="%3."/>
      <w:lvlJc w:val="left"/>
      <w:pPr>
        <w:ind w:left="1113" w:hanging="393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ind w:left="1473" w:hanging="393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4">
      <w:start w:val="1"/>
      <w:numFmt w:val="decimal"/>
      <w:lvlText w:val="%5."/>
      <w:lvlJc w:val="left"/>
      <w:pPr>
        <w:ind w:left="1833" w:hanging="393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5">
      <w:start w:val="1"/>
      <w:numFmt w:val="decimal"/>
      <w:lvlText w:val="%6."/>
      <w:lvlJc w:val="left"/>
      <w:pPr>
        <w:ind w:left="2193" w:hanging="393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ind w:left="2553" w:hanging="393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7">
      <w:start w:val="1"/>
      <w:numFmt w:val="decimal"/>
      <w:lvlText w:val="%8."/>
      <w:lvlJc w:val="left"/>
      <w:pPr>
        <w:ind w:left="2913" w:hanging="393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8">
      <w:start w:val="1"/>
      <w:numFmt w:val="decimal"/>
      <w:lvlText w:val="%9."/>
      <w:lvlJc w:val="left"/>
      <w:pPr>
        <w:ind w:left="3273" w:hanging="393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</w:abstractNum>
  <w:abstractNum w:abstractNumId="2" w15:restartNumberingAfterBreak="0">
    <w:nsid w:val="64B11C12"/>
    <w:multiLevelType w:val="multilevel"/>
    <w:tmpl w:val="04326E6A"/>
    <w:lvl w:ilvl="0">
      <w:start w:val="1"/>
      <w:numFmt w:val="bullet"/>
      <w:lvlText w:val="•"/>
      <w:lvlJc w:val="left"/>
      <w:pPr>
        <w:ind w:left="720" w:hanging="50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vertAlign w:val="baseline"/>
      </w:rPr>
    </w:lvl>
    <w:lvl w:ilvl="1">
      <w:start w:val="1"/>
      <w:numFmt w:val="bullet"/>
      <w:lvlText w:val="•"/>
      <w:lvlJc w:val="left"/>
      <w:pPr>
        <w:ind w:left="740" w:hanging="30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vertAlign w:val="baseline"/>
      </w:rPr>
    </w:lvl>
    <w:lvl w:ilvl="2">
      <w:start w:val="1"/>
      <w:numFmt w:val="bullet"/>
      <w:lvlText w:val="•"/>
      <w:lvlJc w:val="left"/>
      <w:pPr>
        <w:ind w:left="960" w:hanging="30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vertAlign w:val="baseline"/>
      </w:rPr>
    </w:lvl>
    <w:lvl w:ilvl="3">
      <w:start w:val="1"/>
      <w:numFmt w:val="bullet"/>
      <w:lvlText w:val="•"/>
      <w:lvlJc w:val="left"/>
      <w:pPr>
        <w:ind w:left="1180" w:hanging="30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vertAlign w:val="baseline"/>
      </w:rPr>
    </w:lvl>
    <w:lvl w:ilvl="4">
      <w:start w:val="1"/>
      <w:numFmt w:val="bullet"/>
      <w:lvlText w:val="•"/>
      <w:lvlJc w:val="left"/>
      <w:pPr>
        <w:ind w:left="1400" w:hanging="30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vertAlign w:val="baseline"/>
      </w:rPr>
    </w:lvl>
    <w:lvl w:ilvl="5">
      <w:start w:val="1"/>
      <w:numFmt w:val="bullet"/>
      <w:lvlText w:val="•"/>
      <w:lvlJc w:val="left"/>
      <w:pPr>
        <w:ind w:left="1620" w:hanging="30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vertAlign w:val="baseline"/>
      </w:rPr>
    </w:lvl>
    <w:lvl w:ilvl="6">
      <w:start w:val="1"/>
      <w:numFmt w:val="bullet"/>
      <w:lvlText w:val="•"/>
      <w:lvlJc w:val="left"/>
      <w:pPr>
        <w:ind w:left="1840" w:hanging="30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vertAlign w:val="baseline"/>
      </w:rPr>
    </w:lvl>
    <w:lvl w:ilvl="7">
      <w:start w:val="1"/>
      <w:numFmt w:val="bullet"/>
      <w:lvlText w:val="•"/>
      <w:lvlJc w:val="left"/>
      <w:pPr>
        <w:ind w:left="2060" w:hanging="30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vertAlign w:val="baseline"/>
      </w:rPr>
    </w:lvl>
    <w:lvl w:ilvl="8">
      <w:start w:val="1"/>
      <w:numFmt w:val="bullet"/>
      <w:lvlText w:val="•"/>
      <w:lvlJc w:val="left"/>
      <w:pPr>
        <w:ind w:left="2280" w:hanging="30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vertAlign w:val="baseline"/>
      </w:rPr>
    </w:lvl>
  </w:abstractNum>
  <w:abstractNum w:abstractNumId="3" w15:restartNumberingAfterBreak="0">
    <w:nsid w:val="670F740E"/>
    <w:multiLevelType w:val="multilevel"/>
    <w:tmpl w:val="FB883A2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6D937D57"/>
    <w:multiLevelType w:val="multilevel"/>
    <w:tmpl w:val="A162D48E"/>
    <w:lvl w:ilvl="0">
      <w:start w:val="1"/>
      <w:numFmt w:val="bullet"/>
      <w:lvlText w:val=""/>
      <w:lvlJc w:val="left"/>
      <w:pPr>
        <w:tabs>
          <w:tab w:val="num" w:pos="940"/>
        </w:tabs>
        <w:ind w:left="94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300"/>
        </w:tabs>
        <w:ind w:left="130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660"/>
        </w:tabs>
        <w:ind w:left="16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020"/>
        </w:tabs>
        <w:ind w:left="202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380"/>
        </w:tabs>
        <w:ind w:left="238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740"/>
        </w:tabs>
        <w:ind w:left="274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460"/>
        </w:tabs>
        <w:ind w:left="34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820"/>
        </w:tabs>
        <w:ind w:left="382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2BF"/>
    <w:rsid w:val="00305123"/>
    <w:rsid w:val="00402D4E"/>
    <w:rsid w:val="004B4696"/>
    <w:rsid w:val="00576FF5"/>
    <w:rsid w:val="005C3979"/>
    <w:rsid w:val="006625B8"/>
    <w:rsid w:val="0069317F"/>
    <w:rsid w:val="00831791"/>
    <w:rsid w:val="00906A26"/>
    <w:rsid w:val="00BD1D18"/>
    <w:rsid w:val="00C42964"/>
    <w:rsid w:val="00C872BF"/>
    <w:rsid w:val="00D1612D"/>
    <w:rsid w:val="00F40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D18863-CDE4-4083-B3C2-6B6BC57B6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u w:color="FFFFFF"/>
      <w:lang w:val="en-US"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u w:val="single" w:color="FFFFFF"/>
    </w:rPr>
  </w:style>
  <w:style w:type="character" w:customStyle="1" w:styleId="a3">
    <w:name w:val="Нет"/>
    <w:qFormat/>
  </w:style>
  <w:style w:type="character" w:customStyle="1" w:styleId="Hyperlink0">
    <w:name w:val="Hyperlink.0"/>
    <w:basedOn w:val="a3"/>
    <w:qFormat/>
    <w:rPr>
      <w:outline w:val="0"/>
      <w:color w:val="1070A7"/>
    </w:rPr>
  </w:style>
  <w:style w:type="character" w:customStyle="1" w:styleId="Hyperlink1">
    <w:name w:val="Hyperlink.1"/>
    <w:basedOn w:val="-"/>
    <w:qFormat/>
    <w:rPr>
      <w:u w:val="single" w:color="FFFFFF"/>
    </w:rPr>
  </w:style>
  <w:style w:type="character" w:customStyle="1" w:styleId="Hyperlink2">
    <w:name w:val="Hyperlink.2"/>
    <w:basedOn w:val="a3"/>
    <w:qFormat/>
    <w:rPr>
      <w:u w:val="single" w:color="FFFFFF"/>
    </w:rPr>
  </w:style>
  <w:style w:type="character" w:customStyle="1" w:styleId="ListLabel1">
    <w:name w:val="ListLabel 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2">
    <w:name w:val="ListLabel 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">
    <w:name w:val="ListLabel 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">
    <w:name w:val="ListLabel 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5">
    <w:name w:val="ListLabel 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6">
    <w:name w:val="ListLabel 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7">
    <w:name w:val="ListLabel 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8">
    <w:name w:val="ListLabel 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9">
    <w:name w:val="ListLabel 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0">
    <w:name w:val="ListLabel 10"/>
    <w:qFormat/>
    <w:rPr>
      <w:rFonts w:ascii="Times New Roman" w:hAnsi="Times New Roman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1">
    <w:name w:val="ListLabel 1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2">
    <w:name w:val="ListLabel 1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3">
    <w:name w:val="ListLabel 1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4">
    <w:name w:val="ListLabel 1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5">
    <w:name w:val="ListLabel 1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6">
    <w:name w:val="ListLabel 1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7">
    <w:name w:val="ListLabel 1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8">
    <w:name w:val="ListLabel 1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19">
    <w:name w:val="ListLabel 19"/>
    <w:qFormat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20">
    <w:name w:val="ListLabel 20"/>
    <w:qFormat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21">
    <w:name w:val="ListLabel 21"/>
    <w:qFormat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22">
    <w:name w:val="ListLabel 22"/>
    <w:qFormat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23">
    <w:name w:val="ListLabel 23"/>
    <w:qFormat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24">
    <w:name w:val="ListLabel 24"/>
    <w:qFormat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25">
    <w:name w:val="ListLabel 25"/>
    <w:qFormat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26">
    <w:name w:val="ListLabel 26"/>
    <w:qFormat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27">
    <w:name w:val="ListLabel 27"/>
    <w:qFormat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28">
    <w:name w:val="ListLabel 28"/>
    <w:qFormat/>
    <w:rPr>
      <w:rFonts w:ascii="Times New Roman" w:eastAsia="Arial" w:hAnsi="Times New Roman" w:cs="Aria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29">
    <w:name w:val="ListLabel 29"/>
    <w:qFormat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30">
    <w:name w:val="ListLabel 30"/>
    <w:qFormat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31">
    <w:name w:val="ListLabel 31"/>
    <w:qFormat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32">
    <w:name w:val="ListLabel 32"/>
    <w:qFormat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33">
    <w:name w:val="ListLabel 33"/>
    <w:qFormat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34">
    <w:name w:val="ListLabel 34"/>
    <w:qFormat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35">
    <w:name w:val="ListLabel 35"/>
    <w:qFormat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36">
    <w:name w:val="ListLabel 36"/>
    <w:qFormat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sz w:val="24"/>
      <w:vertAlign w:val="baseline"/>
    </w:rPr>
  </w:style>
  <w:style w:type="character" w:customStyle="1" w:styleId="ListLabel37">
    <w:name w:val="ListLabel 37"/>
    <w:qFormat/>
    <w:rPr>
      <w:rFonts w:ascii="Times New Roman" w:hAnsi="Times New Roman"/>
      <w:shd w:val="clear" w:color="auto" w:fill="FFFFFF"/>
    </w:rPr>
  </w:style>
  <w:style w:type="character" w:customStyle="1" w:styleId="ListLabel38">
    <w:name w:val="ListLabel 38"/>
    <w:qFormat/>
    <w:rPr>
      <w:rFonts w:ascii="Times New Roman" w:hAnsi="Times New Roman"/>
      <w:shd w:val="clear" w:color="auto" w:fill="FFFFFF"/>
      <w:lang w:val="ru-RU"/>
    </w:rPr>
  </w:style>
  <w:style w:type="character" w:customStyle="1" w:styleId="ListLabel39">
    <w:name w:val="ListLabel 39"/>
    <w:qFormat/>
    <w:rPr>
      <w:rFonts w:ascii="Times New Roman" w:hAnsi="Times New Roman"/>
      <w:i/>
      <w:iCs/>
      <w:shd w:val="clear" w:color="auto" w:fill="FFFFFF"/>
    </w:rPr>
  </w:style>
  <w:style w:type="character" w:customStyle="1" w:styleId="ListLabel40">
    <w:name w:val="ListLabel 40"/>
    <w:qFormat/>
    <w:rPr>
      <w:rFonts w:ascii="Times New Roman" w:hAnsi="Times New Roman"/>
      <w:i/>
      <w:iCs/>
      <w:shd w:val="clear" w:color="auto" w:fill="FFFFFF"/>
    </w:rPr>
  </w:style>
  <w:style w:type="character" w:customStyle="1" w:styleId="ListLabel41">
    <w:name w:val="ListLabel 41"/>
    <w:qFormat/>
    <w:rPr>
      <w:rFonts w:ascii="Times New Roman" w:hAnsi="Times New Roman"/>
      <w:shd w:val="clear" w:color="auto" w:fill="FFFFFF"/>
      <w:lang w:val="ru-RU"/>
    </w:rPr>
  </w:style>
  <w:style w:type="character" w:customStyle="1" w:styleId="ListLabel42">
    <w:name w:val="ListLabel 42"/>
    <w:qFormat/>
    <w:rPr>
      <w:rFonts w:ascii="Times New Roman" w:hAnsi="Times New Roman"/>
    </w:rPr>
  </w:style>
  <w:style w:type="character" w:customStyle="1" w:styleId="ListLabel43">
    <w:name w:val="ListLabel 43"/>
    <w:qFormat/>
    <w:rPr>
      <w:rFonts w:ascii="Times New Roman" w:hAnsi="Times New Roman"/>
      <w:lang w:val="ru-RU"/>
    </w:rPr>
  </w:style>
  <w:style w:type="character" w:customStyle="1" w:styleId="ListLabel44">
    <w:name w:val="ListLabel 44"/>
    <w:qFormat/>
    <w:rPr>
      <w:rFonts w:ascii="Times New Roman" w:hAnsi="Times New Roman"/>
      <w:i/>
      <w:iCs/>
      <w:sz w:val="22"/>
      <w:szCs w:val="22"/>
      <w:shd w:val="clear" w:color="auto" w:fill="F1F1F1"/>
    </w:rPr>
  </w:style>
  <w:style w:type="character" w:customStyle="1" w:styleId="a4">
    <w:name w:val="Маркеры списка"/>
    <w:qFormat/>
    <w:rPr>
      <w:rFonts w:ascii="OpenSymbol" w:eastAsia="OpenSymbol" w:hAnsi="OpenSymbol" w:cs="OpenSymbol"/>
    </w:rPr>
  </w:style>
  <w:style w:type="character" w:customStyle="1" w:styleId="a5">
    <w:name w:val="Символ сноски"/>
    <w:qFormat/>
  </w:style>
  <w:style w:type="character" w:customStyle="1" w:styleId="a6">
    <w:name w:val="Символ концевой сноски"/>
    <w:qFormat/>
  </w:style>
  <w:style w:type="character" w:customStyle="1" w:styleId="a7">
    <w:name w:val="Посещённая гиперссылка"/>
    <w:rPr>
      <w:color w:val="800000"/>
      <w:u w:val="single"/>
    </w:rPr>
  </w:style>
  <w:style w:type="paragraph" w:customStyle="1" w:styleId="a8">
    <w:name w:val="Заголовок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9">
    <w:name w:val="Body Text"/>
    <w:basedOn w:val="a"/>
    <w:rPr>
      <w:rFonts w:ascii="Helvetica Neue" w:hAnsi="Helvetica Neue" w:cs="Arial Unicode MS"/>
      <w:color w:val="000000"/>
      <w:sz w:val="22"/>
      <w:szCs w:val="22"/>
      <w:lang w:val="ru-RU"/>
      <w14:textOutline w14:w="0" w14:cap="flat" w14:cmpd="sng" w14:algn="ctr">
        <w14:noFill/>
        <w14:prstDash w14:val="solid"/>
        <w14:bevel/>
      </w14:textOutline>
    </w:rPr>
  </w:style>
  <w:style w:type="paragraph" w:styleId="aa">
    <w:name w:val="List"/>
    <w:basedOn w:val="a9"/>
    <w:rPr>
      <w:rFonts w:cs="Ari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c">
    <w:name w:val="index heading"/>
    <w:basedOn w:val="a"/>
    <w:qFormat/>
    <w:pPr>
      <w:suppressLineNumbers/>
    </w:pPr>
    <w:rPr>
      <w:rFonts w:cs="Arial"/>
    </w:rPr>
  </w:style>
  <w:style w:type="paragraph" w:customStyle="1" w:styleId="ad">
    <w:name w:val="Колонтитулы"/>
    <w:qFormat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u w:color="FFFFFF"/>
      <w14:textOutline w14:w="0" w14:cap="flat" w14:cmpd="sng" w14:algn="ctr">
        <w14:noFill/>
        <w14:prstDash w14:val="solid"/>
        <w14:bevel/>
      </w14:textOutline>
    </w:rPr>
  </w:style>
  <w:style w:type="paragraph" w:customStyle="1" w:styleId="ae">
    <w:name w:val="По умолчанию"/>
    <w:qFormat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u w:color="FFFFFF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af">
    <w:name w:val="header"/>
    <w:basedOn w:val="a"/>
  </w:style>
  <w:style w:type="paragraph" w:styleId="af0">
    <w:name w:val="footer"/>
    <w:basedOn w:val="a"/>
  </w:style>
  <w:style w:type="paragraph" w:customStyle="1" w:styleId="af1">
    <w:name w:val="Содержимое списка"/>
    <w:basedOn w:val="a"/>
    <w:qFormat/>
    <w:pPr>
      <w:ind w:left="567"/>
    </w:pPr>
  </w:style>
  <w:style w:type="numbering" w:customStyle="1" w:styleId="af2">
    <w:name w:val="С числами"/>
    <w:qFormat/>
  </w:style>
  <w:style w:type="numbering" w:customStyle="1" w:styleId="af3">
    <w:name w:val="Пункт"/>
    <w:qFormat/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4">
    <w:name w:val="No Spacing"/>
    <w:uiPriority w:val="1"/>
    <w:qFormat/>
    <w:rsid w:val="004B4696"/>
    <w:rPr>
      <w:rFonts w:asciiTheme="minorHAnsi" w:eastAsiaTheme="minorHAnsi" w:hAnsiTheme="minorHAnsi" w:cstheme="minorBidi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br.ru/Reception/" TargetMode="External"/><Relationship Id="rId13" Type="http://schemas.openxmlformats.org/officeDocument/2006/relationships/hyperlink" Target="https://36.rkn.gov.ru/" TargetMode="External"/><Relationship Id="rId18" Type="http://schemas.openxmlformats.org/officeDocument/2006/relationships/image" Target="media/image2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s://www.finsb.ru/documents/pages/about/finombudsmen/client_info.pdf" TargetMode="External"/><Relationship Id="rId17" Type="http://schemas.openxmlformats.org/officeDocument/2006/relationships/hyperlink" Target="mailto:info@finpotrebsouz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finpotrebsouz.ru/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inombudsman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epp.genproc.gov.ru/web/proc_36" TargetMode="External"/><Relationship Id="rId10" Type="http://schemas.openxmlformats.org/officeDocument/2006/relationships/hyperlink" Target="https://www.cbr.ru/Reception/Message/Register?messageType=Complaint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cbr.ru/" TargetMode="External"/><Relationship Id="rId14" Type="http://schemas.openxmlformats.org/officeDocument/2006/relationships/hyperlink" Target="https://voronezh.fas.gov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1217</Words>
  <Characters>6941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3</cp:revision>
  <dcterms:created xsi:type="dcterms:W3CDTF">2022-05-23T14:47:00Z</dcterms:created>
  <dcterms:modified xsi:type="dcterms:W3CDTF">2022-05-24T04:33:00Z</dcterms:modified>
  <dc:language>ru-RU</dc:language>
</cp:coreProperties>
</file>