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C2" w:rsidRPr="00BB2AA9" w:rsidRDefault="00D505C2" w:rsidP="00BB2A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B2AA9">
        <w:rPr>
          <w:rFonts w:ascii="Times New Roman" w:hAnsi="Times New Roman"/>
          <w:b/>
          <w:sz w:val="20"/>
          <w:szCs w:val="20"/>
        </w:rPr>
        <w:t>ОБЕСПЕЧЕНИЕ КАЧЕСТВА ПОДГОТОВКИ ВЫПУСКНИКОВ</w:t>
      </w:r>
      <w:r w:rsidRPr="00BB2AA9">
        <w:rPr>
          <w:rFonts w:ascii="Times New Roman" w:hAnsi="Times New Roman" w:cs="Times New Roman"/>
          <w:b/>
          <w:sz w:val="20"/>
          <w:szCs w:val="20"/>
        </w:rPr>
        <w:t xml:space="preserve"> ИЗ ЧИСЛА ЛИЦ С ОВЗ И </w:t>
      </w:r>
      <w:r w:rsidR="00621D65" w:rsidRPr="00BB2AA9">
        <w:rPr>
          <w:rFonts w:ascii="Times New Roman" w:hAnsi="Times New Roman" w:cs="Times New Roman"/>
          <w:b/>
          <w:sz w:val="20"/>
          <w:szCs w:val="20"/>
        </w:rPr>
        <w:t>ИНВАЛИДНОСТЬЮ</w:t>
      </w:r>
      <w:r w:rsidR="00621D65">
        <w:rPr>
          <w:rFonts w:ascii="Times New Roman" w:hAnsi="Times New Roman" w:cs="Times New Roman"/>
          <w:b/>
          <w:sz w:val="20"/>
          <w:szCs w:val="20"/>
        </w:rPr>
        <w:t xml:space="preserve"> /ИЗ ОПЫТА ВОСПИТАТЕЛЬНОЙ РАБОТЫ/</w:t>
      </w:r>
    </w:p>
    <w:p w:rsidR="003F61D1" w:rsidRPr="00BB2AA9" w:rsidRDefault="00621D65" w:rsidP="00BB2A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Щ</w:t>
      </w:r>
      <w:r w:rsidRPr="00BB2AA9">
        <w:rPr>
          <w:rFonts w:ascii="Times New Roman" w:hAnsi="Times New Roman" w:cs="Times New Roman"/>
          <w:sz w:val="20"/>
          <w:szCs w:val="20"/>
        </w:rPr>
        <w:t xml:space="preserve">ербакова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B2AA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В</w:t>
      </w:r>
      <w:bookmarkStart w:id="0" w:name="_GoBack"/>
      <w:bookmarkEnd w:id="0"/>
      <w:r w:rsidRPr="00BB2AA9">
        <w:rPr>
          <w:rFonts w:ascii="Times New Roman" w:hAnsi="Times New Roman" w:cs="Times New Roman"/>
          <w:sz w:val="20"/>
          <w:szCs w:val="20"/>
        </w:rPr>
        <w:t>.,</w:t>
      </w:r>
    </w:p>
    <w:p w:rsidR="003F61D1" w:rsidRPr="00BB2AA9" w:rsidRDefault="00926E22" w:rsidP="00BB2A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B2AA9">
        <w:rPr>
          <w:rFonts w:ascii="Times New Roman" w:hAnsi="Times New Roman" w:cs="Times New Roman"/>
          <w:sz w:val="20"/>
          <w:szCs w:val="20"/>
        </w:rPr>
        <w:t xml:space="preserve">ГБПОУ </w:t>
      </w:r>
      <w:proofErr w:type="gramStart"/>
      <w:r w:rsidRPr="00BB2AA9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BB2AA9">
        <w:rPr>
          <w:rFonts w:ascii="Times New Roman" w:hAnsi="Times New Roman" w:cs="Times New Roman"/>
          <w:sz w:val="20"/>
          <w:szCs w:val="20"/>
        </w:rPr>
        <w:t xml:space="preserve"> «В</w:t>
      </w:r>
      <w:r w:rsidR="00BB2AA9">
        <w:rPr>
          <w:rFonts w:ascii="Times New Roman" w:hAnsi="Times New Roman" w:cs="Times New Roman"/>
          <w:sz w:val="20"/>
          <w:szCs w:val="20"/>
        </w:rPr>
        <w:t>оронежский юридический техникум»</w:t>
      </w:r>
    </w:p>
    <w:p w:rsidR="003F61D1" w:rsidRPr="00BB2AA9" w:rsidRDefault="00100E5D" w:rsidP="00BB2A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kern w:val="2"/>
          <w:sz w:val="20"/>
          <w:szCs w:val="20"/>
          <w:lang w:eastAsia="zh-CN" w:bidi="hi-IN"/>
        </w:rPr>
      </w:pPr>
      <w:hyperlink r:id="rId9" w:history="1">
        <w:r w:rsidR="003F61D1" w:rsidRPr="00BB2AA9">
          <w:rPr>
            <w:rFonts w:ascii="Times New Roman" w:eastAsia="Calibri" w:hAnsi="Times New Roman" w:cs="Times New Roman"/>
            <w:kern w:val="2"/>
            <w:sz w:val="20"/>
            <w:szCs w:val="20"/>
            <w:lang w:val="en-US" w:eastAsia="zh-CN" w:bidi="hi-IN"/>
          </w:rPr>
          <w:t>froelvas</w:t>
        </w:r>
        <w:r w:rsidR="003F61D1" w:rsidRPr="00BB2AA9">
          <w:rPr>
            <w:rFonts w:ascii="Times New Roman" w:eastAsia="Calibri" w:hAnsi="Times New Roman" w:cs="Times New Roman"/>
            <w:kern w:val="2"/>
            <w:sz w:val="20"/>
            <w:szCs w:val="20"/>
            <w:lang w:eastAsia="zh-CN" w:bidi="hi-IN"/>
          </w:rPr>
          <w:t>@</w:t>
        </w:r>
        <w:r w:rsidR="003F61D1" w:rsidRPr="00BB2AA9">
          <w:rPr>
            <w:rFonts w:ascii="Times New Roman" w:eastAsia="Calibri" w:hAnsi="Times New Roman" w:cs="Times New Roman"/>
            <w:kern w:val="2"/>
            <w:sz w:val="20"/>
            <w:szCs w:val="20"/>
            <w:lang w:val="en-US" w:eastAsia="zh-CN" w:bidi="hi-IN"/>
          </w:rPr>
          <w:t>mail</w:t>
        </w:r>
        <w:r w:rsidR="003F61D1" w:rsidRPr="00BB2AA9">
          <w:rPr>
            <w:rFonts w:ascii="Times New Roman" w:eastAsia="Calibri" w:hAnsi="Times New Roman" w:cs="Times New Roman"/>
            <w:kern w:val="2"/>
            <w:sz w:val="20"/>
            <w:szCs w:val="20"/>
            <w:lang w:eastAsia="zh-CN" w:bidi="hi-IN"/>
          </w:rPr>
          <w:t>.</w:t>
        </w:r>
        <w:proofErr w:type="spellStart"/>
        <w:r w:rsidR="003F61D1" w:rsidRPr="00BB2AA9">
          <w:rPr>
            <w:rFonts w:ascii="Times New Roman" w:eastAsia="Calibri" w:hAnsi="Times New Roman" w:cs="Times New Roman"/>
            <w:kern w:val="2"/>
            <w:sz w:val="20"/>
            <w:szCs w:val="20"/>
            <w:lang w:val="en-US" w:eastAsia="zh-CN" w:bidi="hi-IN"/>
          </w:rPr>
          <w:t>ru</w:t>
        </w:r>
        <w:proofErr w:type="spellEnd"/>
      </w:hyperlink>
    </w:p>
    <w:p w:rsidR="00ED3D37" w:rsidRPr="00BB2AA9" w:rsidRDefault="00ED3D37" w:rsidP="00BB2AA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452705" w:rsidRPr="00BB2AA9" w:rsidRDefault="00747AD7" w:rsidP="00BB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2AA9">
        <w:rPr>
          <w:rFonts w:ascii="Times New Roman" w:hAnsi="Times New Roman" w:cs="Times New Roman"/>
          <w:sz w:val="20"/>
          <w:szCs w:val="20"/>
        </w:rPr>
        <w:t xml:space="preserve">Реформа системы образования, проводимая в нашей стране за последние годы, направлена, прежде всего, на создание условий для подготовки высококвалифицированного специалиста, конкурентоспособного и востребованного  на рынке труда. Ни для кого не секрет, что за последние годы существенно изменились требования </w:t>
      </w:r>
      <w:r w:rsidR="00926E22" w:rsidRPr="00BB2AA9">
        <w:rPr>
          <w:rFonts w:ascii="Times New Roman" w:hAnsi="Times New Roman" w:cs="Times New Roman"/>
          <w:sz w:val="20"/>
          <w:szCs w:val="20"/>
        </w:rPr>
        <w:t xml:space="preserve">со стороны работодателей </w:t>
      </w:r>
      <w:r w:rsidRPr="00BB2AA9">
        <w:rPr>
          <w:rFonts w:ascii="Times New Roman" w:hAnsi="Times New Roman" w:cs="Times New Roman"/>
          <w:sz w:val="20"/>
          <w:szCs w:val="20"/>
        </w:rPr>
        <w:t xml:space="preserve">к выпускникам </w:t>
      </w:r>
      <w:r w:rsidR="00926E22" w:rsidRPr="00BB2AA9">
        <w:rPr>
          <w:rFonts w:ascii="Times New Roman" w:hAnsi="Times New Roman" w:cs="Times New Roman"/>
          <w:sz w:val="20"/>
          <w:szCs w:val="20"/>
        </w:rPr>
        <w:t xml:space="preserve">профессиональных образовательных </w:t>
      </w:r>
      <w:r w:rsidRPr="00BB2AA9">
        <w:rPr>
          <w:rFonts w:ascii="Times New Roman" w:hAnsi="Times New Roman" w:cs="Times New Roman"/>
          <w:sz w:val="20"/>
          <w:szCs w:val="20"/>
        </w:rPr>
        <w:t xml:space="preserve">учреждений. Сегодня востребованы специалисты, </w:t>
      </w:r>
      <w:r w:rsidR="00926E22" w:rsidRPr="00BB2AA9">
        <w:rPr>
          <w:rFonts w:ascii="Times New Roman" w:hAnsi="Times New Roman" w:cs="Times New Roman"/>
          <w:sz w:val="20"/>
          <w:szCs w:val="20"/>
        </w:rPr>
        <w:t xml:space="preserve">на высоком уровне </w:t>
      </w:r>
      <w:r w:rsidRPr="00BB2AA9">
        <w:rPr>
          <w:rFonts w:ascii="Times New Roman" w:hAnsi="Times New Roman" w:cs="Times New Roman"/>
          <w:sz w:val="20"/>
          <w:szCs w:val="20"/>
        </w:rPr>
        <w:t xml:space="preserve">владеющие </w:t>
      </w:r>
      <w:r w:rsidR="00926E22" w:rsidRPr="00BB2AA9">
        <w:rPr>
          <w:rFonts w:ascii="Times New Roman" w:hAnsi="Times New Roman" w:cs="Times New Roman"/>
          <w:sz w:val="20"/>
          <w:szCs w:val="20"/>
        </w:rPr>
        <w:t>азами</w:t>
      </w:r>
      <w:r w:rsidRPr="00BB2AA9">
        <w:rPr>
          <w:rFonts w:ascii="Times New Roman" w:hAnsi="Times New Roman" w:cs="Times New Roman"/>
          <w:sz w:val="20"/>
          <w:szCs w:val="20"/>
        </w:rPr>
        <w:t xml:space="preserve"> профессиональной деятельности, способные анализ</w:t>
      </w:r>
      <w:r w:rsidR="00926E22" w:rsidRPr="00BB2AA9">
        <w:rPr>
          <w:rFonts w:ascii="Times New Roman" w:hAnsi="Times New Roman" w:cs="Times New Roman"/>
          <w:sz w:val="20"/>
          <w:szCs w:val="20"/>
        </w:rPr>
        <w:t>ировать возникающие вопросы</w:t>
      </w:r>
      <w:r w:rsidRPr="00BB2AA9">
        <w:rPr>
          <w:rFonts w:ascii="Times New Roman" w:hAnsi="Times New Roman" w:cs="Times New Roman"/>
          <w:sz w:val="20"/>
          <w:szCs w:val="20"/>
        </w:rPr>
        <w:t xml:space="preserve">, прогнозировать результаты, готовые к принятию ответственных решений. Высокий уровень общей и профессиональной компетентности </w:t>
      </w:r>
      <w:r w:rsidR="00981621" w:rsidRPr="00BB2AA9">
        <w:rPr>
          <w:rFonts w:ascii="Times New Roman" w:hAnsi="Times New Roman" w:cs="Times New Roman"/>
          <w:sz w:val="20"/>
          <w:szCs w:val="20"/>
        </w:rPr>
        <w:t>любого специалиста</w:t>
      </w:r>
      <w:r w:rsidRPr="00BB2AA9">
        <w:rPr>
          <w:rFonts w:ascii="Times New Roman" w:hAnsi="Times New Roman" w:cs="Times New Roman"/>
          <w:sz w:val="20"/>
          <w:szCs w:val="20"/>
        </w:rPr>
        <w:t xml:space="preserve"> является решающим фактором его социальной защищённости и мобильности. </w:t>
      </w:r>
      <w:r w:rsidR="00452705" w:rsidRPr="00BB2AA9">
        <w:rPr>
          <w:rFonts w:ascii="Times New Roman" w:hAnsi="Times New Roman" w:cs="Times New Roman"/>
          <w:sz w:val="20"/>
          <w:szCs w:val="20"/>
        </w:rPr>
        <w:t xml:space="preserve">Но для </w:t>
      </w:r>
      <w:r w:rsidR="00926E22" w:rsidRPr="00BB2AA9">
        <w:rPr>
          <w:rFonts w:ascii="Times New Roman" w:hAnsi="Times New Roman" w:cs="Times New Roman"/>
          <w:sz w:val="20"/>
          <w:szCs w:val="20"/>
        </w:rPr>
        <w:t>обучающихся</w:t>
      </w:r>
      <w:r w:rsidR="00452705" w:rsidRPr="00BB2AA9">
        <w:rPr>
          <w:rFonts w:ascii="Times New Roman" w:hAnsi="Times New Roman" w:cs="Times New Roman"/>
          <w:sz w:val="20"/>
          <w:szCs w:val="20"/>
        </w:rPr>
        <w:t xml:space="preserve"> с ограниченными возможностями здоровья достижение такого уровня компетентности  в силу как объективных, так и субъективных причин сопряжено с рядом трудностей.  Им бывает значительно сложнее достичь высоких результатов не только потому, что по состоянию здоровья им приходится пропускать занятия</w:t>
      </w:r>
      <w:r w:rsidR="003B3DEF" w:rsidRPr="00BB2AA9">
        <w:rPr>
          <w:rFonts w:ascii="Times New Roman" w:hAnsi="Times New Roman" w:cs="Times New Roman"/>
          <w:sz w:val="20"/>
          <w:szCs w:val="20"/>
        </w:rPr>
        <w:t xml:space="preserve"> или вовсе прерыват</w:t>
      </w:r>
      <w:r w:rsidR="00926E22" w:rsidRPr="00BB2AA9">
        <w:rPr>
          <w:rFonts w:ascii="Times New Roman" w:hAnsi="Times New Roman" w:cs="Times New Roman"/>
          <w:sz w:val="20"/>
          <w:szCs w:val="20"/>
        </w:rPr>
        <w:t>ь учебный процесс на определенно</w:t>
      </w:r>
      <w:r w:rsidR="003B3DEF" w:rsidRPr="00BB2AA9">
        <w:rPr>
          <w:rFonts w:ascii="Times New Roman" w:hAnsi="Times New Roman" w:cs="Times New Roman"/>
          <w:sz w:val="20"/>
          <w:szCs w:val="20"/>
        </w:rPr>
        <w:t xml:space="preserve">е время, но еще и потому, что многие из них весьма слабо социализированы,  испытывают трудности в общении со сверстниками и преподавателями. </w:t>
      </w:r>
    </w:p>
    <w:p w:rsidR="00926E22" w:rsidRPr="00BB2AA9" w:rsidRDefault="00747AD7" w:rsidP="00BB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2AA9">
        <w:rPr>
          <w:rFonts w:ascii="Times New Roman" w:hAnsi="Times New Roman" w:cs="Times New Roman"/>
          <w:sz w:val="20"/>
          <w:szCs w:val="20"/>
        </w:rPr>
        <w:t xml:space="preserve">В Воронежском юридическом техникуме </w:t>
      </w:r>
      <w:r w:rsidR="003B3DEF" w:rsidRPr="00BB2AA9">
        <w:rPr>
          <w:rFonts w:ascii="Times New Roman" w:hAnsi="Times New Roman" w:cs="Times New Roman"/>
          <w:sz w:val="20"/>
          <w:szCs w:val="20"/>
        </w:rPr>
        <w:t>современное инклюзивное обучение студентов является одним  из приоритетных направлений работы всего педагогического коллектива. С</w:t>
      </w:r>
      <w:r w:rsidRPr="00BB2AA9">
        <w:rPr>
          <w:rFonts w:ascii="Times New Roman" w:hAnsi="Times New Roman" w:cs="Times New Roman"/>
          <w:sz w:val="20"/>
          <w:szCs w:val="20"/>
        </w:rPr>
        <w:t>формирова</w:t>
      </w:r>
      <w:r w:rsidR="003B3DEF" w:rsidRPr="00BB2AA9">
        <w:rPr>
          <w:rFonts w:ascii="Times New Roman" w:hAnsi="Times New Roman" w:cs="Times New Roman"/>
          <w:sz w:val="20"/>
          <w:szCs w:val="20"/>
        </w:rPr>
        <w:t>ть</w:t>
      </w:r>
      <w:r w:rsidRPr="00BB2AA9">
        <w:rPr>
          <w:rFonts w:ascii="Times New Roman" w:hAnsi="Times New Roman" w:cs="Times New Roman"/>
          <w:sz w:val="20"/>
          <w:szCs w:val="20"/>
        </w:rPr>
        <w:t xml:space="preserve"> </w:t>
      </w:r>
      <w:r w:rsidR="003B3DEF" w:rsidRPr="00BB2AA9">
        <w:rPr>
          <w:rFonts w:ascii="Times New Roman" w:hAnsi="Times New Roman" w:cs="Times New Roman"/>
          <w:sz w:val="20"/>
          <w:szCs w:val="20"/>
        </w:rPr>
        <w:t xml:space="preserve">на высоком уровне </w:t>
      </w:r>
      <w:r w:rsidRPr="00BB2AA9">
        <w:rPr>
          <w:rFonts w:ascii="Times New Roman" w:hAnsi="Times New Roman" w:cs="Times New Roman"/>
          <w:sz w:val="20"/>
          <w:szCs w:val="20"/>
        </w:rPr>
        <w:t>общи</w:t>
      </w:r>
      <w:r w:rsidR="003B3DEF" w:rsidRPr="00BB2AA9">
        <w:rPr>
          <w:rFonts w:ascii="Times New Roman" w:hAnsi="Times New Roman" w:cs="Times New Roman"/>
          <w:sz w:val="20"/>
          <w:szCs w:val="20"/>
        </w:rPr>
        <w:t>е</w:t>
      </w:r>
      <w:r w:rsidRPr="00BB2AA9">
        <w:rPr>
          <w:rFonts w:ascii="Times New Roman" w:hAnsi="Times New Roman" w:cs="Times New Roman"/>
          <w:sz w:val="20"/>
          <w:szCs w:val="20"/>
        </w:rPr>
        <w:t xml:space="preserve"> и профессиональны</w:t>
      </w:r>
      <w:r w:rsidR="003B3DEF" w:rsidRPr="00BB2AA9">
        <w:rPr>
          <w:rFonts w:ascii="Times New Roman" w:hAnsi="Times New Roman" w:cs="Times New Roman"/>
          <w:sz w:val="20"/>
          <w:szCs w:val="20"/>
        </w:rPr>
        <w:t>е</w:t>
      </w:r>
      <w:r w:rsidRPr="00BB2AA9">
        <w:rPr>
          <w:rFonts w:ascii="Times New Roman" w:hAnsi="Times New Roman" w:cs="Times New Roman"/>
          <w:sz w:val="20"/>
          <w:szCs w:val="20"/>
        </w:rPr>
        <w:t xml:space="preserve"> компетенци</w:t>
      </w:r>
      <w:r w:rsidR="003B3DEF" w:rsidRPr="00BB2AA9">
        <w:rPr>
          <w:rFonts w:ascii="Times New Roman" w:hAnsi="Times New Roman" w:cs="Times New Roman"/>
          <w:sz w:val="20"/>
          <w:szCs w:val="20"/>
        </w:rPr>
        <w:t>и</w:t>
      </w:r>
      <w:r w:rsidRPr="00BB2AA9">
        <w:rPr>
          <w:rFonts w:ascii="Times New Roman" w:hAnsi="Times New Roman" w:cs="Times New Roman"/>
          <w:sz w:val="20"/>
          <w:szCs w:val="20"/>
        </w:rPr>
        <w:t xml:space="preserve"> </w:t>
      </w:r>
      <w:r w:rsidR="00926E22" w:rsidRPr="00BB2AA9">
        <w:rPr>
          <w:rFonts w:ascii="Times New Roman" w:hAnsi="Times New Roman" w:cs="Times New Roman"/>
          <w:sz w:val="20"/>
          <w:szCs w:val="20"/>
        </w:rPr>
        <w:t xml:space="preserve">у </w:t>
      </w:r>
      <w:r w:rsidR="003B3DEF" w:rsidRPr="00BB2AA9">
        <w:rPr>
          <w:rFonts w:ascii="Times New Roman" w:hAnsi="Times New Roman" w:cs="Times New Roman"/>
          <w:sz w:val="20"/>
          <w:szCs w:val="20"/>
        </w:rPr>
        <w:t>студента-инвалида</w:t>
      </w:r>
      <w:r w:rsidR="00926E22" w:rsidRPr="00BB2AA9">
        <w:rPr>
          <w:rFonts w:ascii="Times New Roman" w:hAnsi="Times New Roman" w:cs="Times New Roman"/>
          <w:sz w:val="20"/>
          <w:szCs w:val="20"/>
        </w:rPr>
        <w:t xml:space="preserve"> в процессе обучения</w:t>
      </w:r>
      <w:r w:rsidR="003B3DEF" w:rsidRPr="00BB2AA9">
        <w:rPr>
          <w:rFonts w:ascii="Times New Roman" w:hAnsi="Times New Roman" w:cs="Times New Roman"/>
          <w:sz w:val="20"/>
          <w:szCs w:val="20"/>
        </w:rPr>
        <w:t xml:space="preserve"> очень важно, </w:t>
      </w:r>
      <w:r w:rsidR="00D505C2" w:rsidRPr="00BB2AA9">
        <w:rPr>
          <w:rFonts w:ascii="Times New Roman" w:hAnsi="Times New Roman" w:cs="Times New Roman"/>
          <w:sz w:val="20"/>
          <w:szCs w:val="20"/>
        </w:rPr>
        <w:t xml:space="preserve">при этом </w:t>
      </w:r>
      <w:r w:rsidRPr="00BB2AA9">
        <w:rPr>
          <w:rFonts w:ascii="Times New Roman" w:hAnsi="Times New Roman" w:cs="Times New Roman"/>
          <w:sz w:val="20"/>
          <w:szCs w:val="20"/>
        </w:rPr>
        <w:t xml:space="preserve"> </w:t>
      </w:r>
      <w:r w:rsidR="003B3DEF" w:rsidRPr="00BB2AA9">
        <w:rPr>
          <w:rFonts w:ascii="Times New Roman" w:hAnsi="Times New Roman" w:cs="Times New Roman"/>
          <w:sz w:val="20"/>
          <w:szCs w:val="20"/>
        </w:rPr>
        <w:t>существенную</w:t>
      </w:r>
      <w:r w:rsidRPr="00BB2AA9">
        <w:rPr>
          <w:rFonts w:ascii="Times New Roman" w:hAnsi="Times New Roman" w:cs="Times New Roman"/>
          <w:sz w:val="20"/>
          <w:szCs w:val="20"/>
        </w:rPr>
        <w:t xml:space="preserve"> роль </w:t>
      </w:r>
      <w:r w:rsidR="00926E22" w:rsidRPr="00BB2AA9">
        <w:rPr>
          <w:rFonts w:ascii="Times New Roman" w:hAnsi="Times New Roman" w:cs="Times New Roman"/>
          <w:sz w:val="20"/>
          <w:szCs w:val="20"/>
        </w:rPr>
        <w:t xml:space="preserve">в данном процессе </w:t>
      </w:r>
      <w:r w:rsidRPr="00BB2AA9">
        <w:rPr>
          <w:rFonts w:ascii="Times New Roman" w:hAnsi="Times New Roman" w:cs="Times New Roman"/>
          <w:sz w:val="20"/>
          <w:szCs w:val="20"/>
        </w:rPr>
        <w:t xml:space="preserve">играет воспитательная работа, которую невозможно отделить от образовательной деятельности. </w:t>
      </w:r>
    </w:p>
    <w:p w:rsidR="00981621" w:rsidRPr="00BB2AA9" w:rsidRDefault="00747AD7" w:rsidP="00BB2A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Воспитательная работа в </w:t>
      </w:r>
      <w:r w:rsidR="005E0801">
        <w:rPr>
          <w:rFonts w:ascii="Times New Roman" w:hAnsi="Times New Roman" w:cs="Times New Roman"/>
          <w:color w:val="000000"/>
          <w:sz w:val="20"/>
          <w:szCs w:val="20"/>
        </w:rPr>
        <w:t>учреждениях СПО</w:t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проводится в соответствии с законом РФ «Об образовании»</w:t>
      </w:r>
      <w:r w:rsidR="005E0801">
        <w:rPr>
          <w:rStyle w:val="a9"/>
          <w:rFonts w:ascii="Times New Roman" w:hAnsi="Times New Roman" w:cs="Times New Roman"/>
          <w:color w:val="000000"/>
          <w:sz w:val="20"/>
          <w:szCs w:val="20"/>
        </w:rPr>
        <w:footnoteReference w:id="1"/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>,  Федеральной программой развития образования в России</w:t>
      </w:r>
      <w:r w:rsidR="005E0801">
        <w:rPr>
          <w:rStyle w:val="a9"/>
          <w:rFonts w:ascii="Times New Roman" w:hAnsi="Times New Roman" w:cs="Times New Roman"/>
          <w:color w:val="000000"/>
          <w:sz w:val="20"/>
          <w:szCs w:val="20"/>
        </w:rPr>
        <w:footnoteReference w:id="2"/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>, Программой развития воспитания в системе СПО</w:t>
      </w:r>
      <w:r w:rsidR="005E0801">
        <w:rPr>
          <w:rStyle w:val="a9"/>
          <w:rFonts w:ascii="Times New Roman" w:hAnsi="Times New Roman" w:cs="Times New Roman"/>
          <w:color w:val="000000"/>
          <w:sz w:val="20"/>
          <w:szCs w:val="20"/>
        </w:rPr>
        <w:footnoteReference w:id="3"/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>. Вся проводимая работа направлена на подготовку квалифицированных, востребованных на рынке труда специалистов.</w:t>
      </w:r>
      <w:r w:rsidR="00926E22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>Задачи воспитательной работы для каждого курса, группы определя</w:t>
      </w:r>
      <w:r w:rsidR="003511F2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ются </w:t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>в зависимости от возрастных и  индиви</w:t>
      </w:r>
      <w:r w:rsidR="003511F2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дуальных особенностей </w:t>
      </w:r>
      <w:r w:rsidR="003511F2" w:rsidRPr="00BB2AA9">
        <w:rPr>
          <w:rFonts w:ascii="Times New Roman" w:hAnsi="Times New Roman" w:cs="Times New Roman"/>
          <w:color w:val="000000"/>
          <w:sz w:val="20"/>
          <w:szCs w:val="20"/>
        </w:rPr>
        <w:lastRenderedPageBreak/>
        <w:t>студентов.</w:t>
      </w:r>
      <w:r w:rsidR="00981621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981621" w:rsidRPr="00BB2AA9">
        <w:rPr>
          <w:rFonts w:ascii="Times New Roman" w:hAnsi="Times New Roman" w:cs="Times New Roman"/>
          <w:color w:val="000000"/>
          <w:sz w:val="20"/>
          <w:szCs w:val="20"/>
        </w:rPr>
        <w:t>И, конечно, если среди студентов группы есть обучающи</w:t>
      </w:r>
      <w:r w:rsidR="00D71C6B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йся </w:t>
      </w:r>
      <w:r w:rsidR="00981621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 из числа лиц с ограниченными возможностями здоровьями и</w:t>
      </w:r>
      <w:r w:rsidR="00D71C6B" w:rsidRPr="00BB2AA9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="00981621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инвалид, то важнейшая задача педагога</w:t>
      </w:r>
      <w:r w:rsidR="00D71C6B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заключается в </w:t>
      </w:r>
      <w:r w:rsidR="00981621" w:rsidRPr="00BB2AA9">
        <w:rPr>
          <w:rFonts w:ascii="Times New Roman" w:hAnsi="Times New Roman" w:cs="Times New Roman"/>
          <w:color w:val="000000"/>
          <w:sz w:val="20"/>
          <w:szCs w:val="20"/>
        </w:rPr>
        <w:t>создан</w:t>
      </w:r>
      <w:r w:rsidR="00D71C6B" w:rsidRPr="00BB2AA9">
        <w:rPr>
          <w:rFonts w:ascii="Times New Roman" w:hAnsi="Times New Roman" w:cs="Times New Roman"/>
          <w:color w:val="000000"/>
          <w:sz w:val="20"/>
          <w:szCs w:val="20"/>
        </w:rPr>
        <w:t>ии</w:t>
      </w:r>
      <w:r w:rsidR="00981621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1C6B" w:rsidRPr="00BB2AA9">
        <w:rPr>
          <w:rFonts w:ascii="Times New Roman" w:hAnsi="Times New Roman" w:cs="Times New Roman"/>
          <w:color w:val="000000"/>
          <w:sz w:val="20"/>
          <w:szCs w:val="20"/>
        </w:rPr>
        <w:t>наиболее оптимальных</w:t>
      </w:r>
      <w:r w:rsidR="00981621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услови</w:t>
      </w:r>
      <w:r w:rsidR="00D71C6B" w:rsidRPr="00BB2AA9">
        <w:rPr>
          <w:rFonts w:ascii="Times New Roman" w:hAnsi="Times New Roman" w:cs="Times New Roman"/>
          <w:color w:val="000000"/>
          <w:sz w:val="20"/>
          <w:szCs w:val="20"/>
        </w:rPr>
        <w:t>й для обучения данного лица, гармоничного развития его личности и воспитания, принимая во внимание особенности  его заболевания, степень социальной адаптации в коллективе, а подчас</w:t>
      </w:r>
      <w:r w:rsidR="00926E22" w:rsidRPr="00BB2AA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71C6B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и особенности его характера.  </w:t>
      </w:r>
      <w:proofErr w:type="gramEnd"/>
    </w:p>
    <w:p w:rsidR="00747AD7" w:rsidRPr="00BB2AA9" w:rsidRDefault="00981621" w:rsidP="00BB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42610" w:rsidRPr="00BB2AA9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3511F2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а </w:t>
      </w:r>
      <w:r w:rsidR="00926E22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начальном этапе </w:t>
      </w:r>
      <w:r w:rsidR="003511F2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42610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обучения </w:t>
      </w:r>
      <w:r w:rsidR="003511F2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основная </w:t>
      </w:r>
      <w:r w:rsidR="00242610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задача педагога-куратора </w:t>
      </w:r>
      <w:r w:rsidR="003511F2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состоит в том, что бы </w:t>
      </w:r>
      <w:r w:rsidR="00747AD7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создать условия для адаптации студент</w:t>
      </w:r>
      <w:r w:rsidR="00242610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а-инвалида </w:t>
      </w:r>
      <w:r w:rsidR="00747AD7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r w:rsidR="00242610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новом для него коллективе </w:t>
      </w:r>
      <w:r w:rsidR="003511F2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и начать работу </w:t>
      </w:r>
      <w:r w:rsidR="00747AD7" w:rsidRPr="00BB2AA9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="003511F2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формированию общих компетенций</w:t>
      </w:r>
      <w:r w:rsidR="00242610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511F2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42610" w:rsidRPr="00BB2AA9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3511F2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ачиная со второго курса, </w:t>
      </w:r>
      <w:r w:rsidR="00E7557F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во многом </w:t>
      </w:r>
      <w:r w:rsidR="003511F2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именно через воспитательные методы преподаватели специальных дисциплин, кураторы групп стараются </w:t>
      </w:r>
      <w:r w:rsidR="00747AD7" w:rsidRPr="00BB2AA9">
        <w:rPr>
          <w:rFonts w:ascii="Times New Roman" w:hAnsi="Times New Roman" w:cs="Times New Roman"/>
          <w:color w:val="000000"/>
          <w:sz w:val="20"/>
          <w:szCs w:val="20"/>
        </w:rPr>
        <w:t>сформировать общие и  профессиональные компете</w:t>
      </w:r>
      <w:r w:rsidR="003511F2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нции и закрепить их на практике, </w:t>
      </w:r>
      <w:r w:rsidR="00747AD7" w:rsidRPr="00BB2AA9">
        <w:rPr>
          <w:rFonts w:ascii="Times New Roman" w:hAnsi="Times New Roman" w:cs="Times New Roman"/>
          <w:color w:val="000000"/>
          <w:sz w:val="20"/>
          <w:szCs w:val="20"/>
        </w:rPr>
        <w:t>подготовить студентов к реальной жизни и адаптации в современных рыночных условиях</w:t>
      </w:r>
      <w:r w:rsidR="00747AD7" w:rsidRPr="00BB2A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47AD7" w:rsidRPr="00BB2AA9">
        <w:rPr>
          <w:rFonts w:ascii="Times New Roman" w:hAnsi="Times New Roman" w:cs="Times New Roman"/>
          <w:color w:val="000000"/>
          <w:sz w:val="20"/>
          <w:szCs w:val="20"/>
        </w:rPr>
        <w:t>с учетом запросов работодателей.</w:t>
      </w:r>
    </w:p>
    <w:p w:rsidR="003511F2" w:rsidRPr="00BB2AA9" w:rsidRDefault="003511F2" w:rsidP="00BB2A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BB2AA9">
        <w:rPr>
          <w:rFonts w:ascii="Times New Roman" w:hAnsi="Times New Roman" w:cs="Times New Roman"/>
          <w:color w:val="000000"/>
          <w:sz w:val="20"/>
          <w:szCs w:val="20"/>
        </w:rPr>
        <w:t>Компетентностный</w:t>
      </w:r>
      <w:proofErr w:type="spellEnd"/>
      <w:r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подход в организации </w:t>
      </w:r>
      <w:r w:rsidR="00BB2AA9">
        <w:rPr>
          <w:rFonts w:ascii="Times New Roman" w:hAnsi="Times New Roman" w:cs="Times New Roman"/>
          <w:color w:val="000000"/>
          <w:sz w:val="20"/>
          <w:szCs w:val="20"/>
        </w:rPr>
        <w:t>учебно-</w:t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>воспитательной деятельности в техникуме реализуется через достижение следующих целей</w:t>
      </w:r>
      <w:r w:rsidR="005E0801">
        <w:rPr>
          <w:rStyle w:val="a9"/>
          <w:rFonts w:ascii="Times New Roman" w:hAnsi="Times New Roman" w:cs="Times New Roman"/>
          <w:color w:val="000000"/>
          <w:sz w:val="20"/>
          <w:szCs w:val="20"/>
        </w:rPr>
        <w:footnoteReference w:id="4"/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47AD7" w:rsidRPr="00BB2AA9" w:rsidRDefault="00747AD7" w:rsidP="00BB2A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2AA9">
        <w:rPr>
          <w:rFonts w:ascii="Times New Roman" w:hAnsi="Times New Roman" w:cs="Times New Roman"/>
          <w:color w:val="000000"/>
          <w:sz w:val="20"/>
          <w:szCs w:val="20"/>
        </w:rPr>
        <w:t>1. Развитие соци</w:t>
      </w:r>
      <w:r w:rsidR="00242610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ально – активной, образованной </w:t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>личности студента в изменяющихся условиях общественной жизни с учетом профессиональной специфики.</w:t>
      </w:r>
    </w:p>
    <w:p w:rsidR="00747AD7" w:rsidRPr="00BB2AA9" w:rsidRDefault="003511F2" w:rsidP="00BB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2AA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747AD7" w:rsidRPr="00BB2AA9">
        <w:rPr>
          <w:rFonts w:ascii="Times New Roman" w:hAnsi="Times New Roman" w:cs="Times New Roman"/>
          <w:color w:val="000000"/>
          <w:sz w:val="20"/>
          <w:szCs w:val="20"/>
        </w:rPr>
        <w:t>. Осуществление личностно – ориентированного</w:t>
      </w:r>
      <w:r w:rsidR="00E7557F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подхода в воспитании студентов</w:t>
      </w:r>
      <w:r w:rsidR="00747AD7" w:rsidRPr="00BB2AA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47AD7" w:rsidRPr="00BB2AA9" w:rsidRDefault="003511F2" w:rsidP="00BB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2AA9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747AD7" w:rsidRPr="00BB2AA9">
        <w:rPr>
          <w:rFonts w:ascii="Times New Roman" w:hAnsi="Times New Roman" w:cs="Times New Roman"/>
          <w:color w:val="000000"/>
          <w:sz w:val="20"/>
          <w:szCs w:val="20"/>
        </w:rPr>
        <w:t>. Проведение профилактической работы по предупреждению правонарушений среди студентов.</w:t>
      </w:r>
    </w:p>
    <w:p w:rsidR="00747AD7" w:rsidRPr="00BB2AA9" w:rsidRDefault="003511F2" w:rsidP="00BB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2AA9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747AD7" w:rsidRPr="00BB2AA9">
        <w:rPr>
          <w:rFonts w:ascii="Times New Roman" w:hAnsi="Times New Roman" w:cs="Times New Roman"/>
          <w:color w:val="000000"/>
          <w:sz w:val="20"/>
          <w:szCs w:val="20"/>
        </w:rPr>
        <w:t>. Формирование добросовестного и ответственного отношения студентов к учебе и труду, формирование навыков культурного поведения в учебном заведении и в общественных местах.</w:t>
      </w:r>
    </w:p>
    <w:p w:rsidR="00D71C6B" w:rsidRPr="00BB2AA9" w:rsidRDefault="000F55C1" w:rsidP="00BB2A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2AA9">
        <w:rPr>
          <w:rFonts w:ascii="Times New Roman" w:hAnsi="Times New Roman" w:cs="Times New Roman"/>
          <w:color w:val="000000"/>
          <w:sz w:val="20"/>
          <w:szCs w:val="20"/>
        </w:rPr>
        <w:t>Рассмот</w:t>
      </w:r>
      <w:r w:rsidR="00D505C2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рим основные направления работы по </w:t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>достижени</w:t>
      </w:r>
      <w:r w:rsidR="00D505C2" w:rsidRPr="00BB2AA9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указанных целей у лиц с ограниченными возможностями здоровья, на основе опыта  </w:t>
      </w:r>
      <w:r w:rsidR="00D505C2" w:rsidRPr="00BB2AA9">
        <w:rPr>
          <w:rFonts w:ascii="Times New Roman" w:hAnsi="Times New Roman" w:cs="Times New Roman"/>
          <w:color w:val="000000"/>
          <w:sz w:val="20"/>
          <w:szCs w:val="20"/>
        </w:rPr>
        <w:t>работы куратором студенческой группы, где обучается ребенок инвалид</w:t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47AD7" w:rsidRPr="00BB2AA9" w:rsidRDefault="00747AD7" w:rsidP="00BB2A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2AA9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1F0AD0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каждой группе техникума</w:t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F0AD0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налажена работа </w:t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> студенческо</w:t>
      </w:r>
      <w:r w:rsidR="001F0AD0" w:rsidRPr="00BB2AA9">
        <w:rPr>
          <w:rFonts w:ascii="Times New Roman" w:hAnsi="Times New Roman" w:cs="Times New Roman"/>
          <w:color w:val="000000"/>
          <w:sz w:val="20"/>
          <w:szCs w:val="20"/>
        </w:rPr>
        <w:t>го</w:t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самоуправления, </w:t>
      </w:r>
      <w:r w:rsidR="001F0AD0" w:rsidRPr="00BB2AA9">
        <w:rPr>
          <w:rFonts w:ascii="Times New Roman" w:hAnsi="Times New Roman" w:cs="Times New Roman"/>
          <w:color w:val="000000"/>
          <w:sz w:val="20"/>
          <w:szCs w:val="20"/>
        </w:rPr>
        <w:t>в рамках которого назначаются студенты, ответственные за определенные направления воспитательной или учебной деятельности: это  культурно-массовая работа, о</w:t>
      </w:r>
      <w:r w:rsidR="001F0AD0" w:rsidRPr="00BB2AA9">
        <w:rPr>
          <w:rFonts w:ascii="Times New Roman" w:hAnsi="Times New Roman" w:cs="Times New Roman"/>
          <w:sz w:val="20"/>
          <w:szCs w:val="20"/>
        </w:rPr>
        <w:t>рганизационно-коммуникативный  (волонтерский) сектор, спортивно-валеологическое направление,   хозяйственно-бытовой сектор</w:t>
      </w:r>
      <w:r w:rsidR="001F0AD0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 и др.  Безусловной задачей куратора (классного руководителя) является вовлечение студентов из числа ОВЗ в состав студенческого самоуправления. При этом выбор конкретного направления деятельности, за которое будет ответственен такой студент, должен определяться  в зависимости от круга его интересов и  наклонностей, и, безусловно, его желания.  Важно, что бы такой студент мог </w:t>
      </w:r>
      <w:r w:rsidR="001F0AD0" w:rsidRPr="00BB2AA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реализовать свой потенциал, не чувствовал себя не востребованным внутри коллектива, смог заработать некий авторитет среди сверстников. </w:t>
      </w:r>
      <w:r w:rsidR="0018008D" w:rsidRPr="00BB2AA9">
        <w:rPr>
          <w:rFonts w:ascii="Times New Roman" w:hAnsi="Times New Roman" w:cs="Times New Roman"/>
          <w:color w:val="000000"/>
          <w:sz w:val="20"/>
          <w:szCs w:val="20"/>
        </w:rPr>
        <w:t>Через работу студенческого самоуправления формируются весьма важные общие компетенции будущ</w:t>
      </w:r>
      <w:r w:rsidR="001F0AD0" w:rsidRPr="00BB2AA9">
        <w:rPr>
          <w:rFonts w:ascii="Times New Roman" w:hAnsi="Times New Roman" w:cs="Times New Roman"/>
          <w:color w:val="000000"/>
          <w:sz w:val="20"/>
          <w:szCs w:val="20"/>
        </w:rPr>
        <w:t>его</w:t>
      </w:r>
      <w:r w:rsidR="0018008D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специалист</w:t>
      </w:r>
      <w:r w:rsidR="001F0AD0" w:rsidRPr="00BB2AA9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18008D" w:rsidRPr="00BB2AA9">
        <w:rPr>
          <w:rFonts w:ascii="Times New Roman" w:hAnsi="Times New Roman" w:cs="Times New Roman"/>
          <w:color w:val="000000"/>
          <w:sz w:val="20"/>
          <w:szCs w:val="20"/>
        </w:rPr>
        <w:t>: ребята учатся о</w:t>
      </w:r>
      <w:r w:rsidR="0018008D" w:rsidRPr="00BB2AA9">
        <w:rPr>
          <w:rFonts w:ascii="Times New Roman" w:hAnsi="Times New Roman" w:cs="Times New Roman"/>
          <w:sz w:val="20"/>
          <w:szCs w:val="20"/>
        </w:rPr>
        <w:t>рганизовывать собственную деятельность, принимать решения в стандартных и нестандартных ситуациях и нести за них ответственность, работать в коллективе и команде, эффективно общаться с коллегами, руководством, брать на себя ответственность за работу членов команды.</w:t>
      </w:r>
      <w:r w:rsidR="001F0AD0" w:rsidRPr="00BB2AA9">
        <w:rPr>
          <w:rFonts w:ascii="Times New Roman" w:hAnsi="Times New Roman" w:cs="Times New Roman"/>
          <w:sz w:val="20"/>
          <w:szCs w:val="20"/>
        </w:rPr>
        <w:t xml:space="preserve"> Для лиц</w:t>
      </w:r>
      <w:r w:rsidR="00926E22" w:rsidRPr="00BB2AA9">
        <w:rPr>
          <w:rFonts w:ascii="Times New Roman" w:hAnsi="Times New Roman" w:cs="Times New Roman"/>
          <w:sz w:val="20"/>
          <w:szCs w:val="20"/>
        </w:rPr>
        <w:t xml:space="preserve">, имеющих инвалидность или ограничения по здоровью, </w:t>
      </w:r>
      <w:r w:rsidR="001F0AD0" w:rsidRPr="00BB2AA9">
        <w:rPr>
          <w:rFonts w:ascii="Times New Roman" w:hAnsi="Times New Roman" w:cs="Times New Roman"/>
          <w:sz w:val="20"/>
          <w:szCs w:val="20"/>
        </w:rPr>
        <w:t xml:space="preserve"> </w:t>
      </w:r>
      <w:r w:rsidR="00926E22" w:rsidRPr="00BB2AA9">
        <w:rPr>
          <w:rFonts w:ascii="Times New Roman" w:hAnsi="Times New Roman" w:cs="Times New Roman"/>
          <w:sz w:val="20"/>
          <w:szCs w:val="20"/>
        </w:rPr>
        <w:t xml:space="preserve">работа в составе студенческого самоуправления позволяет </w:t>
      </w:r>
      <w:proofErr w:type="spellStart"/>
      <w:r w:rsidR="00926E22" w:rsidRPr="00BB2AA9">
        <w:rPr>
          <w:rFonts w:ascii="Times New Roman" w:hAnsi="Times New Roman" w:cs="Times New Roman"/>
          <w:sz w:val="20"/>
          <w:szCs w:val="20"/>
        </w:rPr>
        <w:t>самореализоваться</w:t>
      </w:r>
      <w:proofErr w:type="spellEnd"/>
      <w:r w:rsidR="00926E22" w:rsidRPr="00BB2AA9">
        <w:rPr>
          <w:rFonts w:ascii="Times New Roman" w:hAnsi="Times New Roman" w:cs="Times New Roman"/>
          <w:sz w:val="20"/>
          <w:szCs w:val="20"/>
        </w:rPr>
        <w:t xml:space="preserve">, преодолеть </w:t>
      </w:r>
      <w:r w:rsidR="00BD7F5F" w:rsidRPr="00BB2AA9">
        <w:rPr>
          <w:rFonts w:ascii="Times New Roman" w:hAnsi="Times New Roman" w:cs="Times New Roman"/>
          <w:sz w:val="20"/>
          <w:szCs w:val="20"/>
        </w:rPr>
        <w:t xml:space="preserve">определенные коммуникативные </w:t>
      </w:r>
      <w:r w:rsidR="00945976" w:rsidRPr="00BB2AA9">
        <w:rPr>
          <w:rFonts w:ascii="Times New Roman" w:hAnsi="Times New Roman" w:cs="Times New Roman"/>
          <w:sz w:val="20"/>
          <w:szCs w:val="20"/>
        </w:rPr>
        <w:t xml:space="preserve">барьеры в общении </w:t>
      </w:r>
      <w:r w:rsidR="00BD7F5F" w:rsidRPr="00BB2AA9">
        <w:rPr>
          <w:rFonts w:ascii="Times New Roman" w:hAnsi="Times New Roman" w:cs="Times New Roman"/>
          <w:sz w:val="20"/>
          <w:szCs w:val="20"/>
        </w:rPr>
        <w:t>со сверстниками</w:t>
      </w:r>
      <w:r w:rsidR="00945976" w:rsidRPr="00BB2AA9">
        <w:rPr>
          <w:rFonts w:ascii="Times New Roman" w:hAnsi="Times New Roman" w:cs="Times New Roman"/>
          <w:sz w:val="20"/>
          <w:szCs w:val="20"/>
        </w:rPr>
        <w:t xml:space="preserve"> или просто с посторонними людьми</w:t>
      </w:r>
      <w:r w:rsidR="00BD7F5F" w:rsidRPr="00BB2AA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830EE" w:rsidRPr="00BB2AA9" w:rsidRDefault="0018008D" w:rsidP="00BB2A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Немаловажную роль в общем учебно-воспитательном процессе </w:t>
      </w:r>
      <w:r w:rsidR="00BD7F5F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техникума, и, в частности, студентов-инвалидов, </w:t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играет проведение  </w:t>
      </w:r>
      <w:r w:rsidR="00945976" w:rsidRPr="00BB2AA9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>ейтинга групп (учитывается успеваемость, посещаемость, участие в общественной жизни техникума, волонтерской деятельности).</w:t>
      </w:r>
      <w:r w:rsidRPr="00BB2A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B2A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Когда студент переживает за общие достижения группы, гордится этими достижениями, старается не подвести своих товарищей, безусловно, </w:t>
      </w:r>
      <w:r w:rsidR="00F830EE" w:rsidRPr="00BB2AA9">
        <w:rPr>
          <w:rFonts w:ascii="Times New Roman" w:hAnsi="Times New Roman" w:cs="Times New Roman"/>
          <w:bCs/>
          <w:color w:val="000000"/>
          <w:sz w:val="20"/>
          <w:szCs w:val="20"/>
        </w:rPr>
        <w:t>он учится с</w:t>
      </w:r>
      <w:r w:rsidRPr="00BB2AA9">
        <w:rPr>
          <w:rFonts w:ascii="Times New Roman" w:hAnsi="Times New Roman" w:cs="Times New Roman"/>
          <w:sz w:val="20"/>
          <w:szCs w:val="20"/>
        </w:rPr>
        <w:t>тавить</w:t>
      </w:r>
      <w:r w:rsidR="00F830EE" w:rsidRPr="00BB2AA9">
        <w:rPr>
          <w:rFonts w:ascii="Times New Roman" w:hAnsi="Times New Roman" w:cs="Times New Roman"/>
          <w:sz w:val="20"/>
          <w:szCs w:val="20"/>
        </w:rPr>
        <w:t xml:space="preserve"> перед собой </w:t>
      </w:r>
      <w:r w:rsidRPr="00BB2AA9">
        <w:rPr>
          <w:rFonts w:ascii="Times New Roman" w:hAnsi="Times New Roman" w:cs="Times New Roman"/>
          <w:sz w:val="20"/>
          <w:szCs w:val="20"/>
        </w:rPr>
        <w:t xml:space="preserve">цели, </w:t>
      </w:r>
      <w:r w:rsidR="00F830EE" w:rsidRPr="00BB2AA9">
        <w:rPr>
          <w:rFonts w:ascii="Times New Roman" w:hAnsi="Times New Roman" w:cs="Times New Roman"/>
          <w:sz w:val="20"/>
          <w:szCs w:val="20"/>
        </w:rPr>
        <w:t xml:space="preserve">самостоятельно определять задачи профессионального и личностного развития, заниматься самообразованием. Старосты и учебные сектора групп, а также студенты, которые являются лидерами по показателям успеваемости, могут при этом </w:t>
      </w:r>
      <w:r w:rsidRPr="00BB2AA9">
        <w:rPr>
          <w:rFonts w:ascii="Times New Roman" w:hAnsi="Times New Roman" w:cs="Times New Roman"/>
          <w:sz w:val="20"/>
          <w:szCs w:val="20"/>
        </w:rPr>
        <w:t>мотивировать</w:t>
      </w:r>
      <w:r w:rsidR="00F830EE" w:rsidRPr="00BB2AA9">
        <w:rPr>
          <w:rFonts w:ascii="Times New Roman" w:hAnsi="Times New Roman" w:cs="Times New Roman"/>
          <w:sz w:val="20"/>
          <w:szCs w:val="20"/>
        </w:rPr>
        <w:t xml:space="preserve"> учебную </w:t>
      </w:r>
      <w:r w:rsidRPr="00BB2AA9">
        <w:rPr>
          <w:rFonts w:ascii="Times New Roman" w:hAnsi="Times New Roman" w:cs="Times New Roman"/>
          <w:sz w:val="20"/>
          <w:szCs w:val="20"/>
        </w:rPr>
        <w:t>деятельность</w:t>
      </w:r>
      <w:r w:rsidR="00F830EE" w:rsidRPr="00BB2AA9">
        <w:rPr>
          <w:rFonts w:ascii="Times New Roman" w:hAnsi="Times New Roman" w:cs="Times New Roman"/>
          <w:sz w:val="20"/>
          <w:szCs w:val="20"/>
        </w:rPr>
        <w:t xml:space="preserve"> отстающих одногруппников</w:t>
      </w:r>
      <w:r w:rsidRPr="00BB2AA9">
        <w:rPr>
          <w:rFonts w:ascii="Times New Roman" w:hAnsi="Times New Roman" w:cs="Times New Roman"/>
          <w:sz w:val="20"/>
          <w:szCs w:val="20"/>
        </w:rPr>
        <w:t>, организовывать и контролировать их работу с принятием на себя ответственности за результат выполнения заданий.</w:t>
      </w:r>
      <w:r w:rsidR="00F830EE" w:rsidRPr="00BB2A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CCD" w:rsidRPr="00BB2AA9" w:rsidRDefault="00BD7F5F" w:rsidP="00BB2A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2AA9">
        <w:rPr>
          <w:rFonts w:ascii="Times New Roman" w:hAnsi="Times New Roman" w:cs="Times New Roman"/>
          <w:color w:val="000000"/>
          <w:sz w:val="20"/>
          <w:szCs w:val="20"/>
        </w:rPr>
        <w:t>В техникуме накоплен весьма позитивный опыт вовлечения студентов-инвалидов в</w:t>
      </w:r>
      <w:r w:rsidR="00F830EE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 участие во внеаудиторных мероприятиях  различного уровня.  Это </w:t>
      </w:r>
      <w:r w:rsidR="00945976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и работа </w:t>
      </w:r>
      <w:r w:rsidR="00F830EE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качестве репортеров и корреспондентов в </w:t>
      </w:r>
      <w:r w:rsidR="00F830EE" w:rsidRPr="00BB2AA9">
        <w:rPr>
          <w:rFonts w:ascii="Times New Roman" w:hAnsi="Times New Roman" w:cs="Times New Roman"/>
          <w:color w:val="000000"/>
          <w:sz w:val="20"/>
          <w:szCs w:val="20"/>
        </w:rPr>
        <w:t>выпусках газеты «Зеркало», проведени</w:t>
      </w:r>
      <w:r w:rsidR="00945976" w:rsidRPr="00BB2AA9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F830EE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классных часов, направленных на формирование правовой культур</w:t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>ы  и профилактики</w:t>
      </w:r>
      <w:r w:rsidR="00F830EE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правонарушений в молодежной среде и т.д.  В  техникуме регулярно проводится ряд мероприятий по профилактике правонарушений, наркотической, алкогольной и иным видам зависимости, в том числе с участием представителей правоохранительных органов.  Но отдельного внимания заслуживают уже ставшие традиционными классные часы, проводимые студентами 2 и 3 курсов в группах первокурсников, на темы: «Профилактика  правонарушени</w:t>
      </w:r>
      <w:r w:rsidR="00EA0CCD" w:rsidRPr="00BB2AA9">
        <w:rPr>
          <w:rFonts w:ascii="Times New Roman" w:hAnsi="Times New Roman" w:cs="Times New Roman"/>
          <w:color w:val="000000"/>
          <w:sz w:val="20"/>
          <w:szCs w:val="20"/>
        </w:rPr>
        <w:t>й несовершеннолетних» и «Правовое регулирование профилактики экстремизма в молодежной среде</w:t>
      </w:r>
      <w:r w:rsidR="00F830EE" w:rsidRPr="00BB2AA9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EA0CCD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F830EE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A0CCD" w:rsidRPr="00BB2AA9">
        <w:rPr>
          <w:rFonts w:ascii="Times New Roman" w:hAnsi="Times New Roman" w:cs="Times New Roman"/>
          <w:color w:val="000000"/>
          <w:sz w:val="20"/>
          <w:szCs w:val="20"/>
        </w:rPr>
        <w:t>Подобные мероприятия имеют большое зна</w:t>
      </w:r>
      <w:r w:rsidR="00945976" w:rsidRPr="00BB2AA9">
        <w:rPr>
          <w:rFonts w:ascii="Times New Roman" w:hAnsi="Times New Roman" w:cs="Times New Roman"/>
          <w:color w:val="000000"/>
          <w:sz w:val="20"/>
          <w:szCs w:val="20"/>
        </w:rPr>
        <w:t>че</w:t>
      </w:r>
      <w:r w:rsidR="00EA0CCD" w:rsidRPr="00BB2AA9">
        <w:rPr>
          <w:rFonts w:ascii="Times New Roman" w:hAnsi="Times New Roman" w:cs="Times New Roman"/>
          <w:color w:val="000000"/>
          <w:sz w:val="20"/>
          <w:szCs w:val="20"/>
        </w:rPr>
        <w:t>ние именно для формирования  общих и профессиональных компетенций будущих специалистов. Готовясь к таким классным часам, студенты получают навыки о</w:t>
      </w:r>
      <w:r w:rsidR="00EA0CCD" w:rsidRPr="00BB2AA9">
        <w:rPr>
          <w:rFonts w:ascii="Times New Roman" w:hAnsi="Times New Roman" w:cs="Times New Roman"/>
          <w:sz w:val="20"/>
          <w:szCs w:val="20"/>
        </w:rPr>
        <w:t>риентирования в условиях постоянного изменения правовой базы. В</w:t>
      </w:r>
      <w:r w:rsidR="00EA0CCD" w:rsidRPr="00BB2AA9">
        <w:rPr>
          <w:rFonts w:ascii="Times New Roman" w:hAnsi="Times New Roman" w:cs="Times New Roman"/>
          <w:color w:val="000000"/>
          <w:sz w:val="20"/>
          <w:szCs w:val="20"/>
        </w:rPr>
        <w:t>ыступая перед студен</w:t>
      </w:r>
      <w:r w:rsidR="00945976" w:rsidRPr="00BB2AA9">
        <w:rPr>
          <w:rFonts w:ascii="Times New Roman" w:hAnsi="Times New Roman" w:cs="Times New Roman"/>
          <w:color w:val="000000"/>
          <w:sz w:val="20"/>
          <w:szCs w:val="20"/>
        </w:rPr>
        <w:t>тами младших курсов</w:t>
      </w:r>
      <w:r w:rsidR="00EA0CCD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, ребята приобретают навыки публичных выступлений, что для </w:t>
      </w:r>
      <w:r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лиц с ограниченными возможностями здоровья </w:t>
      </w:r>
      <w:r w:rsidR="00EA0CCD" w:rsidRPr="00BB2AA9">
        <w:rPr>
          <w:rFonts w:ascii="Times New Roman" w:hAnsi="Times New Roman" w:cs="Times New Roman"/>
          <w:color w:val="000000"/>
          <w:sz w:val="20"/>
          <w:szCs w:val="20"/>
        </w:rPr>
        <w:t>очень важно, учатся с</w:t>
      </w:r>
      <w:r w:rsidR="00EA0CCD" w:rsidRPr="00BB2AA9">
        <w:rPr>
          <w:rFonts w:ascii="Times New Roman" w:hAnsi="Times New Roman" w:cs="Times New Roman"/>
          <w:sz w:val="20"/>
          <w:szCs w:val="20"/>
        </w:rPr>
        <w:t xml:space="preserve">облюдать деловой этикет, культуру </w:t>
      </w:r>
      <w:r w:rsidR="00945976" w:rsidRPr="00BB2AA9">
        <w:rPr>
          <w:rFonts w:ascii="Times New Roman" w:hAnsi="Times New Roman" w:cs="Times New Roman"/>
          <w:sz w:val="20"/>
          <w:szCs w:val="20"/>
        </w:rPr>
        <w:t>поведения при работе с аудиторией слушателей</w:t>
      </w:r>
      <w:r w:rsidR="00EA0CCD" w:rsidRPr="00BB2AA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6182" w:rsidRPr="00BB2AA9" w:rsidRDefault="00EA0CCD" w:rsidP="00BB2A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2AA9">
        <w:rPr>
          <w:rFonts w:ascii="Times New Roman" w:hAnsi="Times New Roman" w:cs="Times New Roman"/>
          <w:sz w:val="20"/>
          <w:szCs w:val="20"/>
        </w:rPr>
        <w:t xml:space="preserve">Своего рода платформой работы по формированию профессиональных компетенций стало участие студентов </w:t>
      </w:r>
      <w:r w:rsidR="00242610" w:rsidRPr="00BB2AA9">
        <w:rPr>
          <w:rFonts w:ascii="Times New Roman" w:hAnsi="Times New Roman" w:cs="Times New Roman"/>
          <w:sz w:val="20"/>
          <w:szCs w:val="20"/>
        </w:rPr>
        <w:t>с ОВЗ</w:t>
      </w:r>
      <w:r w:rsidRPr="00BB2AA9">
        <w:rPr>
          <w:rFonts w:ascii="Times New Roman" w:hAnsi="Times New Roman" w:cs="Times New Roman"/>
          <w:sz w:val="20"/>
          <w:szCs w:val="20"/>
        </w:rPr>
        <w:t xml:space="preserve"> в работе студенческой юридической консультации.</w:t>
      </w:r>
      <w:r w:rsidR="009A6182" w:rsidRPr="00BB2AA9">
        <w:rPr>
          <w:rFonts w:ascii="Times New Roman" w:hAnsi="Times New Roman" w:cs="Times New Roman"/>
          <w:sz w:val="20"/>
          <w:szCs w:val="20"/>
        </w:rPr>
        <w:t xml:space="preserve"> Именно здесь студенты приобретают важнейшие для их будущей работы навыки </w:t>
      </w:r>
      <w:r w:rsidRPr="00BB2AA9">
        <w:rPr>
          <w:rFonts w:ascii="Times New Roman" w:hAnsi="Times New Roman" w:cs="Times New Roman"/>
          <w:sz w:val="20"/>
          <w:szCs w:val="20"/>
        </w:rPr>
        <w:t xml:space="preserve"> </w:t>
      </w:r>
      <w:r w:rsidR="009A6182" w:rsidRPr="00BB2AA9">
        <w:rPr>
          <w:rFonts w:ascii="Times New Roman" w:hAnsi="Times New Roman" w:cs="Times New Roman"/>
          <w:sz w:val="20"/>
          <w:szCs w:val="20"/>
        </w:rPr>
        <w:t xml:space="preserve">по приему граждан, в том числе и  по вопросам пенсионного обеспечения и социальной защиты;  навыки по работе с  документами для назначения пенсий, пособий, компенсаций, других выплат; учатся консультировать </w:t>
      </w:r>
      <w:r w:rsidR="009A6182" w:rsidRPr="00BB2AA9">
        <w:rPr>
          <w:rFonts w:ascii="Times New Roman" w:hAnsi="Times New Roman" w:cs="Times New Roman"/>
          <w:sz w:val="20"/>
          <w:szCs w:val="20"/>
        </w:rPr>
        <w:lastRenderedPageBreak/>
        <w:t>граждан и представителей юридических лиц по вопросам пенсионного обеспечения и социальной защиты.</w:t>
      </w:r>
      <w:r w:rsidR="00BD7F5F" w:rsidRPr="00BB2AA9">
        <w:rPr>
          <w:rFonts w:ascii="Times New Roman" w:hAnsi="Times New Roman" w:cs="Times New Roman"/>
          <w:sz w:val="20"/>
          <w:szCs w:val="20"/>
        </w:rPr>
        <w:t xml:space="preserve"> И, безусловно, полученные таким образом знания и навыки пригождаются им и в ситуациях реализации их личного права на пенсионное обеспечение</w:t>
      </w:r>
      <w:r w:rsidR="00945976" w:rsidRPr="00BB2AA9">
        <w:rPr>
          <w:rFonts w:ascii="Times New Roman" w:hAnsi="Times New Roman" w:cs="Times New Roman"/>
          <w:sz w:val="20"/>
          <w:szCs w:val="20"/>
        </w:rPr>
        <w:t xml:space="preserve"> и иные меры социальной поддержки</w:t>
      </w:r>
      <w:r w:rsidR="00BD7F5F" w:rsidRPr="00BB2AA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6182" w:rsidRPr="00BB2AA9" w:rsidRDefault="009A6182" w:rsidP="00BB2A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2AA9">
        <w:rPr>
          <w:rFonts w:ascii="Times New Roman" w:hAnsi="Times New Roman" w:cs="Times New Roman"/>
          <w:sz w:val="20"/>
          <w:szCs w:val="20"/>
        </w:rPr>
        <w:t>И, конечно же, говоря  о воспитательном процессе в техникуме, нельзя не упомянуть о таком его направлении, как осуществление волонтерской деятельности в рамках программы «Радуга добра». Уже с первого курса за каждой группой техникума закреплен свой социально</w:t>
      </w:r>
      <w:r w:rsidR="00E7557F" w:rsidRPr="00BB2AA9">
        <w:rPr>
          <w:rFonts w:ascii="Times New Roman" w:hAnsi="Times New Roman" w:cs="Times New Roman"/>
          <w:sz w:val="20"/>
          <w:szCs w:val="20"/>
        </w:rPr>
        <w:t xml:space="preserve"> </w:t>
      </w:r>
      <w:r w:rsidRPr="00BB2AA9">
        <w:rPr>
          <w:rFonts w:ascii="Times New Roman" w:hAnsi="Times New Roman" w:cs="Times New Roman"/>
          <w:sz w:val="20"/>
          <w:szCs w:val="20"/>
        </w:rPr>
        <w:t xml:space="preserve">значимый объект: дома-интернаты для престарелых и инвалидов, детские дома, хосписы, детские сады компенсирующего типа и т.д. Специально сформированный «волонтёрский сектор» ведет работу по организации посещений студентами данных объектов. </w:t>
      </w:r>
      <w:r w:rsidR="00BD7F5F" w:rsidRPr="00BB2AA9">
        <w:rPr>
          <w:rFonts w:ascii="Times New Roman" w:hAnsi="Times New Roman" w:cs="Times New Roman"/>
          <w:sz w:val="20"/>
          <w:szCs w:val="20"/>
        </w:rPr>
        <w:t xml:space="preserve">Надо ли говорить, что среди студентов из числа лиц с ОВЗ, никогда не бывает отказа от  участия в данной работе?  </w:t>
      </w:r>
      <w:r w:rsidR="00945976" w:rsidRPr="00BB2AA9">
        <w:rPr>
          <w:rFonts w:ascii="Times New Roman" w:hAnsi="Times New Roman" w:cs="Times New Roman"/>
          <w:sz w:val="20"/>
          <w:szCs w:val="20"/>
        </w:rPr>
        <w:t>В процессе волонтерской деятельности как раз вырабатывается и развивается с</w:t>
      </w:r>
      <w:r w:rsidRPr="00BB2AA9">
        <w:rPr>
          <w:rFonts w:ascii="Times New Roman" w:hAnsi="Times New Roman" w:cs="Times New Roman"/>
          <w:sz w:val="20"/>
          <w:szCs w:val="20"/>
        </w:rPr>
        <w:t>пособность к сопереживанию, милосердию, оказанию помощи нуждающемуся</w:t>
      </w:r>
      <w:r w:rsidR="00E7557F" w:rsidRPr="00BB2AA9">
        <w:rPr>
          <w:rFonts w:ascii="Times New Roman" w:hAnsi="Times New Roman" w:cs="Times New Roman"/>
          <w:sz w:val="20"/>
          <w:szCs w:val="20"/>
        </w:rPr>
        <w:t xml:space="preserve"> – очень значимые качества специалиста в любой профессии</w:t>
      </w:r>
      <w:r w:rsidR="00945976" w:rsidRPr="00BB2AA9">
        <w:rPr>
          <w:rFonts w:ascii="Times New Roman" w:hAnsi="Times New Roman" w:cs="Times New Roman"/>
          <w:sz w:val="20"/>
          <w:szCs w:val="20"/>
        </w:rPr>
        <w:t>. И</w:t>
      </w:r>
      <w:r w:rsidR="00452705" w:rsidRPr="00BB2AA9">
        <w:rPr>
          <w:rFonts w:ascii="Times New Roman" w:hAnsi="Times New Roman" w:cs="Times New Roman"/>
          <w:sz w:val="20"/>
          <w:szCs w:val="20"/>
        </w:rPr>
        <w:t xml:space="preserve">менно здесь </w:t>
      </w:r>
      <w:r w:rsidR="00945976" w:rsidRPr="00BB2AA9">
        <w:rPr>
          <w:rFonts w:ascii="Times New Roman" w:hAnsi="Times New Roman" w:cs="Times New Roman"/>
          <w:sz w:val="20"/>
          <w:szCs w:val="20"/>
        </w:rPr>
        <w:t xml:space="preserve">студент с инвалидностью </w:t>
      </w:r>
      <w:r w:rsidR="00452705" w:rsidRPr="00BB2AA9">
        <w:rPr>
          <w:rFonts w:ascii="Times New Roman" w:hAnsi="Times New Roman" w:cs="Times New Roman"/>
          <w:sz w:val="20"/>
          <w:szCs w:val="20"/>
        </w:rPr>
        <w:t>способ</w:t>
      </w:r>
      <w:r w:rsidR="00945976" w:rsidRPr="00BB2AA9">
        <w:rPr>
          <w:rFonts w:ascii="Times New Roman" w:hAnsi="Times New Roman" w:cs="Times New Roman"/>
          <w:sz w:val="20"/>
          <w:szCs w:val="20"/>
        </w:rPr>
        <w:t>е</w:t>
      </w:r>
      <w:r w:rsidR="00452705" w:rsidRPr="00BB2AA9">
        <w:rPr>
          <w:rFonts w:ascii="Times New Roman" w:hAnsi="Times New Roman" w:cs="Times New Roman"/>
          <w:sz w:val="20"/>
          <w:szCs w:val="20"/>
        </w:rPr>
        <w:t xml:space="preserve">н </w:t>
      </w:r>
      <w:r w:rsidR="00945976" w:rsidRPr="00BB2AA9">
        <w:rPr>
          <w:rFonts w:ascii="Times New Roman" w:hAnsi="Times New Roman" w:cs="Times New Roman"/>
          <w:sz w:val="20"/>
          <w:szCs w:val="20"/>
        </w:rPr>
        <w:t>реализовать свои потребности в оказании помощи другим людям, почувствовать свою социальную значимость</w:t>
      </w:r>
      <w:r w:rsidR="00452705" w:rsidRPr="00BB2AA9">
        <w:rPr>
          <w:rFonts w:ascii="Times New Roman" w:hAnsi="Times New Roman" w:cs="Times New Roman"/>
          <w:sz w:val="20"/>
          <w:szCs w:val="20"/>
        </w:rPr>
        <w:t xml:space="preserve">. </w:t>
      </w:r>
      <w:r w:rsidR="00E7557F" w:rsidRPr="00BB2A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7AD7" w:rsidRPr="00BB2AA9" w:rsidRDefault="009A6182" w:rsidP="00BB2A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2AA9">
        <w:rPr>
          <w:rFonts w:ascii="Times New Roman" w:hAnsi="Times New Roman" w:cs="Times New Roman"/>
          <w:sz w:val="20"/>
          <w:szCs w:val="20"/>
        </w:rPr>
        <w:t xml:space="preserve">  </w:t>
      </w:r>
      <w:r w:rsidR="00747AD7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Таким образом,   </w:t>
      </w:r>
      <w:r w:rsidR="00945976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на наш взгляд, </w:t>
      </w:r>
      <w:r w:rsidR="00747AD7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в техникуме успешно решается задача </w:t>
      </w:r>
      <w:r w:rsidR="00945976" w:rsidRPr="00BB2AA9">
        <w:rPr>
          <w:rFonts w:ascii="Times New Roman" w:hAnsi="Times New Roman" w:cs="Times New Roman"/>
          <w:color w:val="000000"/>
          <w:sz w:val="20"/>
          <w:szCs w:val="20"/>
        </w:rPr>
        <w:t>формирования общих и профессиональных компетенций у студентов, имеющих ограничения по здоровью, в том числе через наработанные методики воспитательной работы</w:t>
      </w:r>
      <w:r w:rsidR="00452705" w:rsidRPr="00BB2AA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ED3D37" w:rsidRDefault="00ED3D37" w:rsidP="00BB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0801" w:rsidRDefault="005E0801" w:rsidP="005E0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</w:t>
      </w:r>
    </w:p>
    <w:p w:rsidR="00904747" w:rsidRDefault="00904747" w:rsidP="005E0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904747" w:rsidRDefault="00904747" w:rsidP="00904747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0"/>
          <w:szCs w:val="20"/>
        </w:rPr>
        <w:t>Об образовании в Российской Федерации:  Федеральный закон от 29.12.2012 N 273-ФЗ (ред. от 24.03.2021) // Собрание законодательства РФ. -.2012 - № 53 (ч. 1).- Ст. 7598.</w:t>
      </w:r>
    </w:p>
    <w:p w:rsidR="005E0801" w:rsidRDefault="005E0801" w:rsidP="005E0801">
      <w:pPr>
        <w:spacing w:after="0" w:line="240" w:lineRule="auto"/>
        <w:ind w:firstLine="425"/>
        <w:jc w:val="both"/>
      </w:pPr>
      <w:r w:rsidRPr="005E0801">
        <w:rPr>
          <w:rFonts w:ascii="Times New Roman" w:hAnsi="Times New Roman" w:cs="Times New Roman"/>
          <w:sz w:val="20"/>
          <w:szCs w:val="20"/>
        </w:rPr>
        <w:t>Об утверждении государственной программы Российской Федерации "Развитие образования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5E0801">
        <w:rPr>
          <w:rFonts w:ascii="Times New Roman" w:hAnsi="Times New Roman" w:cs="Times New Roman"/>
          <w:sz w:val="20"/>
          <w:szCs w:val="20"/>
        </w:rPr>
        <w:t>Постановление Правительства РФ от 26.12.2017 N 1642 (ред. от 15.03.2021)//Собрание законодательства РФ</w:t>
      </w:r>
      <w:r>
        <w:rPr>
          <w:rFonts w:ascii="Times New Roman" w:hAnsi="Times New Roman" w:cs="Times New Roman"/>
          <w:sz w:val="20"/>
          <w:szCs w:val="20"/>
        </w:rPr>
        <w:t xml:space="preserve">. – </w:t>
      </w:r>
      <w:r w:rsidRPr="005E0801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>. - №</w:t>
      </w:r>
      <w:r w:rsidRPr="005E0801">
        <w:rPr>
          <w:rFonts w:ascii="Times New Roman" w:hAnsi="Times New Roman" w:cs="Times New Roman"/>
          <w:sz w:val="20"/>
          <w:szCs w:val="20"/>
        </w:rPr>
        <w:t xml:space="preserve"> 1 (Часть II), ст. 375.</w:t>
      </w:r>
    </w:p>
    <w:p w:rsidR="005E0801" w:rsidRDefault="005E0801" w:rsidP="005E08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E0801">
        <w:rPr>
          <w:rFonts w:ascii="Times New Roman" w:hAnsi="Times New Roman" w:cs="Times New Roman"/>
          <w:bCs/>
        </w:rPr>
        <w:t>Основные направления воспитательной деятельности</w:t>
      </w:r>
      <w:r>
        <w:rPr>
          <w:rFonts w:ascii="Times New Roman" w:hAnsi="Times New Roman" w:cs="Times New Roman"/>
          <w:bCs/>
        </w:rPr>
        <w:t xml:space="preserve"> //</w:t>
      </w:r>
      <w:r w:rsidRPr="005E0801">
        <w:rPr>
          <w:rFonts w:ascii="Times New Roman" w:hAnsi="Times New Roman" w:cs="Times New Roman"/>
          <w:bCs/>
        </w:rPr>
        <w:t xml:space="preserve"> https://100-bal.ru/informatika/193588/index.html?page=6</w:t>
      </w:r>
      <w:r w:rsidRPr="005E0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02.04.2021).</w:t>
      </w:r>
    </w:p>
    <w:p w:rsidR="005E0801" w:rsidRPr="00BB2AA9" w:rsidRDefault="005E0801" w:rsidP="005E0801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Князева, О. Г. </w:t>
      </w:r>
      <w:proofErr w:type="spellStart"/>
      <w:r>
        <w:rPr>
          <w:rFonts w:ascii="Times New Roman" w:hAnsi="Times New Roman" w:cs="Times New Roman"/>
        </w:rPr>
        <w:t>Компетентностный</w:t>
      </w:r>
      <w:proofErr w:type="spellEnd"/>
      <w:r>
        <w:rPr>
          <w:rFonts w:ascii="Times New Roman" w:hAnsi="Times New Roman" w:cs="Times New Roman"/>
        </w:rPr>
        <w:t xml:space="preserve"> подход в профессиональном образовании в условиях реализации ФГОС СПО / О. Г. Князева. // Проблемы и перспективы развития образования: материалы VI </w:t>
      </w:r>
      <w:proofErr w:type="spellStart"/>
      <w:r>
        <w:rPr>
          <w:rFonts w:ascii="Times New Roman" w:hAnsi="Times New Roman" w:cs="Times New Roman"/>
        </w:rPr>
        <w:t>Междунар</w:t>
      </w:r>
      <w:proofErr w:type="spellEnd"/>
      <w:r>
        <w:rPr>
          <w:rFonts w:ascii="Times New Roman" w:hAnsi="Times New Roman" w:cs="Times New Roman"/>
        </w:rPr>
        <w:t xml:space="preserve">. науч. </w:t>
      </w:r>
      <w:proofErr w:type="spellStart"/>
      <w:r>
        <w:rPr>
          <w:rFonts w:ascii="Times New Roman" w:hAnsi="Times New Roman" w:cs="Times New Roman"/>
        </w:rPr>
        <w:t>конф</w:t>
      </w:r>
      <w:proofErr w:type="spellEnd"/>
      <w:r>
        <w:rPr>
          <w:rFonts w:ascii="Times New Roman" w:hAnsi="Times New Roman" w:cs="Times New Roman"/>
        </w:rPr>
        <w:t>. (г. Пермь, апрель 2015 г.). — Пермь: Меркурий, 2015. — С. 236-237. — URL: https://moluch.ru/conf/ped/archive/149/7683/ (дата обращения: 02.04.2021).</w:t>
      </w:r>
      <w:r>
        <w:rPr>
          <w:rFonts w:ascii="Times New Roman" w:hAnsi="Times New Roman" w:cs="Times New Roman"/>
        </w:rPr>
        <w:br/>
      </w:r>
    </w:p>
    <w:p w:rsidR="005E0801" w:rsidRPr="00BB2AA9" w:rsidRDefault="005E0801">
      <w:pPr>
        <w:pStyle w:val="a7"/>
        <w:ind w:firstLine="567"/>
        <w:jc w:val="both"/>
        <w:rPr>
          <w:rFonts w:ascii="Times New Roman" w:hAnsi="Times New Roman" w:cs="Times New Roman"/>
        </w:rPr>
      </w:pPr>
    </w:p>
    <w:sectPr w:rsidR="005E0801" w:rsidRPr="00BB2AA9" w:rsidSect="00BB2AA9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5D" w:rsidRDefault="00100E5D" w:rsidP="005E0801">
      <w:pPr>
        <w:spacing w:after="0" w:line="240" w:lineRule="auto"/>
      </w:pPr>
      <w:r>
        <w:separator/>
      </w:r>
    </w:p>
  </w:endnote>
  <w:endnote w:type="continuationSeparator" w:id="0">
    <w:p w:rsidR="00100E5D" w:rsidRDefault="00100E5D" w:rsidP="005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5D" w:rsidRDefault="00100E5D" w:rsidP="005E0801">
      <w:pPr>
        <w:spacing w:after="0" w:line="240" w:lineRule="auto"/>
      </w:pPr>
      <w:r>
        <w:separator/>
      </w:r>
    </w:p>
  </w:footnote>
  <w:footnote w:type="continuationSeparator" w:id="0">
    <w:p w:rsidR="00100E5D" w:rsidRDefault="00100E5D" w:rsidP="005E0801">
      <w:pPr>
        <w:spacing w:after="0" w:line="240" w:lineRule="auto"/>
      </w:pPr>
      <w:r>
        <w:continuationSeparator/>
      </w:r>
    </w:p>
  </w:footnote>
  <w:footnote w:id="1">
    <w:p w:rsidR="005E0801" w:rsidRDefault="005E0801" w:rsidP="005E0801">
      <w:pPr>
        <w:spacing w:after="0" w:line="240" w:lineRule="auto"/>
        <w:ind w:firstLine="425"/>
        <w:jc w:val="both"/>
      </w:pPr>
      <w:r w:rsidRPr="005E0801">
        <w:rPr>
          <w:rStyle w:val="a9"/>
          <w:sz w:val="20"/>
          <w:szCs w:val="20"/>
        </w:rPr>
        <w:footnoteRef/>
      </w:r>
      <w:r w:rsidRPr="005E0801">
        <w:rPr>
          <w:sz w:val="20"/>
          <w:szCs w:val="20"/>
        </w:rPr>
        <w:t xml:space="preserve"> </w:t>
      </w:r>
      <w:r w:rsidRPr="005E0801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Pr="005E0801">
        <w:rPr>
          <w:rFonts w:ascii="Times New Roman" w:hAnsi="Times New Roman" w:cs="Times New Roman"/>
          <w:sz w:val="20"/>
          <w:szCs w:val="20"/>
        </w:rPr>
        <w:t>:  Федеральный закон от 29.12.2012 N 273-ФЗ (ред. от 24.03.2021) // Собрание законодательства РФ. -.2012 - № 53 (ч. 1).- Ст. 7598.</w:t>
      </w:r>
    </w:p>
  </w:footnote>
  <w:footnote w:id="2">
    <w:p w:rsidR="005E0801" w:rsidRDefault="005E0801" w:rsidP="005E0801">
      <w:pPr>
        <w:spacing w:after="0" w:line="240" w:lineRule="auto"/>
        <w:ind w:firstLine="425"/>
        <w:jc w:val="both"/>
      </w:pPr>
      <w:r w:rsidRPr="005E0801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5E0801">
        <w:rPr>
          <w:rFonts w:ascii="Times New Roman" w:hAnsi="Times New Roman" w:cs="Times New Roman"/>
          <w:sz w:val="20"/>
          <w:szCs w:val="20"/>
        </w:rPr>
        <w:t xml:space="preserve"> </w:t>
      </w:r>
      <w:r w:rsidRPr="005E0801">
        <w:rPr>
          <w:rFonts w:ascii="Times New Roman" w:hAnsi="Times New Roman" w:cs="Times New Roman"/>
          <w:sz w:val="20"/>
          <w:szCs w:val="20"/>
        </w:rPr>
        <w:t>Об утверждении государственной программы Российской Федерации "Развитие образования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5E0801">
        <w:rPr>
          <w:rFonts w:ascii="Times New Roman" w:hAnsi="Times New Roman" w:cs="Times New Roman"/>
          <w:sz w:val="20"/>
          <w:szCs w:val="20"/>
        </w:rPr>
        <w:t>Постановление Правительства РФ от 26.12.2017 N 1642 (ред. от 15.03.2021)//Собрание законодательства РФ</w:t>
      </w:r>
      <w:r>
        <w:rPr>
          <w:rFonts w:ascii="Times New Roman" w:hAnsi="Times New Roman" w:cs="Times New Roman"/>
          <w:sz w:val="20"/>
          <w:szCs w:val="20"/>
        </w:rPr>
        <w:t xml:space="preserve">. – </w:t>
      </w:r>
      <w:r w:rsidRPr="005E0801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>. - №</w:t>
      </w:r>
      <w:r w:rsidRPr="005E0801">
        <w:rPr>
          <w:rFonts w:ascii="Times New Roman" w:hAnsi="Times New Roman" w:cs="Times New Roman"/>
          <w:sz w:val="20"/>
          <w:szCs w:val="20"/>
        </w:rPr>
        <w:t xml:space="preserve"> 1 (Часть II), ст. 375.</w:t>
      </w:r>
    </w:p>
  </w:footnote>
  <w:footnote w:id="3">
    <w:p w:rsidR="005E0801" w:rsidRPr="005E0801" w:rsidRDefault="005E0801" w:rsidP="005E0801">
      <w:pPr>
        <w:pStyle w:val="a7"/>
        <w:ind w:firstLine="425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5E0801">
        <w:rPr>
          <w:rFonts w:ascii="Times New Roman" w:hAnsi="Times New Roman" w:cs="Times New Roman"/>
          <w:bCs/>
        </w:rPr>
        <w:t>Основные направления воспитательной деятельности</w:t>
      </w:r>
      <w:r w:rsidRPr="005E0801">
        <w:rPr>
          <w:rFonts w:ascii="Times New Roman" w:hAnsi="Times New Roman" w:cs="Times New Roman"/>
          <w:bCs/>
        </w:rPr>
        <w:t xml:space="preserve"> https://100-bal.ru/informatika/193588/index.html?page=6</w:t>
      </w:r>
    </w:p>
  </w:footnote>
  <w:footnote w:id="4">
    <w:p w:rsidR="005E0801" w:rsidRDefault="005E0801" w:rsidP="005E0801">
      <w:pPr>
        <w:pStyle w:val="a7"/>
        <w:ind w:firstLine="426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Князева, О. Г. </w:t>
      </w:r>
      <w:proofErr w:type="spellStart"/>
      <w:r>
        <w:rPr>
          <w:rFonts w:ascii="Times New Roman" w:hAnsi="Times New Roman" w:cs="Times New Roman"/>
        </w:rPr>
        <w:t>Компетентностный</w:t>
      </w:r>
      <w:proofErr w:type="spellEnd"/>
      <w:r>
        <w:rPr>
          <w:rFonts w:ascii="Times New Roman" w:hAnsi="Times New Roman" w:cs="Times New Roman"/>
        </w:rPr>
        <w:t xml:space="preserve"> подход в профессиональном образовании в условиях реализации ФГОС СПО // Проблемы и перспективы развития образования: материалы VI </w:t>
      </w:r>
      <w:proofErr w:type="spellStart"/>
      <w:r>
        <w:rPr>
          <w:rFonts w:ascii="Times New Roman" w:hAnsi="Times New Roman" w:cs="Times New Roman"/>
        </w:rPr>
        <w:t>Междунар</w:t>
      </w:r>
      <w:proofErr w:type="spellEnd"/>
      <w:r>
        <w:rPr>
          <w:rFonts w:ascii="Times New Roman" w:hAnsi="Times New Roman" w:cs="Times New Roman"/>
        </w:rPr>
        <w:t xml:space="preserve">. науч. </w:t>
      </w:r>
      <w:proofErr w:type="spellStart"/>
      <w:r>
        <w:rPr>
          <w:rFonts w:ascii="Times New Roman" w:hAnsi="Times New Roman" w:cs="Times New Roman"/>
        </w:rPr>
        <w:t>конф</w:t>
      </w:r>
      <w:proofErr w:type="spellEnd"/>
      <w:r>
        <w:rPr>
          <w:rFonts w:ascii="Times New Roman" w:hAnsi="Times New Roman" w:cs="Times New Roman"/>
        </w:rPr>
        <w:t>. (г. Пермь, апрель 2015 г.). — Пермь: Меркурий, 2015. — С.236-237. — URL: https://moluch.ru/conf/ped/archive/149/7683/ (дата обращения: 02.04.2021).</w:t>
      </w:r>
      <w:r>
        <w:rPr>
          <w:rFonts w:ascii="Times New Roman" w:hAnsi="Times New Roman" w:cs="Times New Roman"/>
        </w:rPr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9A1"/>
    <w:multiLevelType w:val="multilevel"/>
    <w:tmpl w:val="1C90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57E02"/>
    <w:multiLevelType w:val="multilevel"/>
    <w:tmpl w:val="AF8E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C7339"/>
    <w:multiLevelType w:val="multilevel"/>
    <w:tmpl w:val="66F0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9486C"/>
    <w:multiLevelType w:val="multilevel"/>
    <w:tmpl w:val="101C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973DB"/>
    <w:multiLevelType w:val="multilevel"/>
    <w:tmpl w:val="D90C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A7B0E"/>
    <w:multiLevelType w:val="multilevel"/>
    <w:tmpl w:val="5944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A2C91"/>
    <w:multiLevelType w:val="multilevel"/>
    <w:tmpl w:val="C91A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026B1"/>
    <w:multiLevelType w:val="multilevel"/>
    <w:tmpl w:val="188E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0787F"/>
    <w:multiLevelType w:val="multilevel"/>
    <w:tmpl w:val="D24C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37"/>
    <w:rsid w:val="000D399F"/>
    <w:rsid w:val="000F55C1"/>
    <w:rsid w:val="00100E5D"/>
    <w:rsid w:val="0018008D"/>
    <w:rsid w:val="001F0AD0"/>
    <w:rsid w:val="00242610"/>
    <w:rsid w:val="003511F2"/>
    <w:rsid w:val="003B3DEF"/>
    <w:rsid w:val="003F61D1"/>
    <w:rsid w:val="00416CC1"/>
    <w:rsid w:val="00452705"/>
    <w:rsid w:val="0054719A"/>
    <w:rsid w:val="005D2026"/>
    <w:rsid w:val="005E0801"/>
    <w:rsid w:val="00621D65"/>
    <w:rsid w:val="00747AD7"/>
    <w:rsid w:val="008A133A"/>
    <w:rsid w:val="008B7737"/>
    <w:rsid w:val="00904747"/>
    <w:rsid w:val="00926E22"/>
    <w:rsid w:val="00945976"/>
    <w:rsid w:val="00981621"/>
    <w:rsid w:val="009A5027"/>
    <w:rsid w:val="009A6182"/>
    <w:rsid w:val="00BB2AA9"/>
    <w:rsid w:val="00BD7F5F"/>
    <w:rsid w:val="00D505C2"/>
    <w:rsid w:val="00D71C6B"/>
    <w:rsid w:val="00E7557F"/>
    <w:rsid w:val="00EA0CCD"/>
    <w:rsid w:val="00ED3D37"/>
    <w:rsid w:val="00F830EE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3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A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AD7"/>
    <w:rPr>
      <w:b/>
      <w:bCs/>
    </w:rPr>
  </w:style>
  <w:style w:type="character" w:styleId="a5">
    <w:name w:val="Emphasis"/>
    <w:basedOn w:val="a0"/>
    <w:uiPriority w:val="20"/>
    <w:qFormat/>
    <w:rsid w:val="00747AD7"/>
    <w:rPr>
      <w:i/>
      <w:iCs/>
    </w:rPr>
  </w:style>
  <w:style w:type="paragraph" w:styleId="a6">
    <w:name w:val="No Spacing"/>
    <w:uiPriority w:val="1"/>
    <w:qFormat/>
    <w:rsid w:val="00BB2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unhideWhenUsed/>
    <w:rsid w:val="005E080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E0801"/>
    <w:rPr>
      <w:rFonts w:ascii="Calibri" w:eastAsia="Times New Roman" w:hAnsi="Calibri" w:cs="Calibr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E08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3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A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AD7"/>
    <w:rPr>
      <w:b/>
      <w:bCs/>
    </w:rPr>
  </w:style>
  <w:style w:type="character" w:styleId="a5">
    <w:name w:val="Emphasis"/>
    <w:basedOn w:val="a0"/>
    <w:uiPriority w:val="20"/>
    <w:qFormat/>
    <w:rsid w:val="00747AD7"/>
    <w:rPr>
      <w:i/>
      <w:iCs/>
    </w:rPr>
  </w:style>
  <w:style w:type="paragraph" w:styleId="a6">
    <w:name w:val="No Spacing"/>
    <w:uiPriority w:val="1"/>
    <w:qFormat/>
    <w:rsid w:val="00BB2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unhideWhenUsed/>
    <w:rsid w:val="005E080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E0801"/>
    <w:rPr>
      <w:rFonts w:ascii="Calibri" w:eastAsia="Times New Roman" w:hAnsi="Calibri" w:cs="Calibr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E0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roelv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CFB7-D173-4E46-9DB1-90BD634D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5</cp:revision>
  <cp:lastPrinted>2015-12-07T14:32:00Z</cp:lastPrinted>
  <dcterms:created xsi:type="dcterms:W3CDTF">2021-04-02T20:10:00Z</dcterms:created>
  <dcterms:modified xsi:type="dcterms:W3CDTF">2021-04-02T20:56:00Z</dcterms:modified>
</cp:coreProperties>
</file>