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54" w:rsidRDefault="00D169F3" w:rsidP="00D169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</w:t>
      </w:r>
      <w:r w:rsidR="00724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объектах для проведения практических занятий</w:t>
      </w:r>
    </w:p>
    <w:p w:rsidR="007247A6" w:rsidRDefault="00B769E5" w:rsidP="00D169F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специальности 40.02.01 </w:t>
      </w:r>
      <w:r w:rsidRPr="00B769E5">
        <w:rPr>
          <w:rFonts w:ascii="Times New Roman" w:hAnsi="Times New Roman" w:cs="Times New Roman"/>
          <w:b/>
          <w:sz w:val="28"/>
          <w:szCs w:val="28"/>
        </w:rPr>
        <w:t>Право и организация социального обеспечения</w:t>
      </w:r>
    </w:p>
    <w:p w:rsidR="00B769E5" w:rsidRDefault="00B769E5" w:rsidP="00D169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4347"/>
        <w:gridCol w:w="9320"/>
      </w:tblGrid>
      <w:tr w:rsidR="005A5054" w:rsidTr="0006651F">
        <w:tc>
          <w:tcPr>
            <w:tcW w:w="893" w:type="dxa"/>
            <w:vAlign w:val="center"/>
          </w:tcPr>
          <w:p w:rsidR="005A5054" w:rsidRPr="00CC4A37" w:rsidRDefault="0033557F" w:rsidP="00CC4A3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7" w:type="dxa"/>
            <w:vAlign w:val="center"/>
          </w:tcPr>
          <w:p w:rsidR="005A5054" w:rsidRPr="00CC4A37" w:rsidRDefault="0033557F" w:rsidP="00CC4A3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</w:t>
            </w:r>
            <w:r w:rsidR="002128BA">
              <w:rPr>
                <w:rFonts w:ascii="Times New Roman" w:hAnsi="Times New Roman" w:cs="Times New Roman"/>
                <w:sz w:val="24"/>
                <w:szCs w:val="24"/>
              </w:rPr>
              <w:t>/лабораторий</w:t>
            </w:r>
          </w:p>
        </w:tc>
        <w:tc>
          <w:tcPr>
            <w:tcW w:w="9320" w:type="dxa"/>
            <w:vAlign w:val="center"/>
          </w:tcPr>
          <w:p w:rsidR="005A5054" w:rsidRPr="00CC4A37" w:rsidRDefault="0033557F" w:rsidP="00CC4A3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</w:t>
            </w:r>
          </w:p>
        </w:tc>
      </w:tr>
      <w:tr w:rsidR="0033557F" w:rsidTr="0006651F">
        <w:tc>
          <w:tcPr>
            <w:tcW w:w="893" w:type="dxa"/>
          </w:tcPr>
          <w:p w:rsidR="0033557F" w:rsidRPr="00CC4A37" w:rsidRDefault="0033557F" w:rsidP="00CC4A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№23</w:t>
            </w:r>
          </w:p>
        </w:tc>
        <w:tc>
          <w:tcPr>
            <w:tcW w:w="4347" w:type="dxa"/>
          </w:tcPr>
          <w:p w:rsidR="0033557F" w:rsidRPr="00CC4A37" w:rsidRDefault="0033557F" w:rsidP="00CC4A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профессиональной ориентации по правовым и финансово-экономическим дисциплинам специальностей среднего профессионального образования</w:t>
            </w:r>
          </w:p>
        </w:tc>
        <w:tc>
          <w:tcPr>
            <w:tcW w:w="9320" w:type="dxa"/>
          </w:tcPr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столов ученических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стульев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системы)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чтения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файлов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v.7.09.0.130»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 v.4012.00.05».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пакет «1C Предприятие 8.2 (версия для обучения)».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«ARM».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учета библиотечного фонда «АИБС МАРК-SQL».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«Kaspersky Endpoint Security 10.1.0.867»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профориентации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Государственной символике РФ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 Журналы «Шанс»,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Журналы «Абитуриент», Журналы «Формула успеха»,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Буклеты, опросники для выявления готовности к выбору профессии, примеры резюме,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ПРОФЕССИОГРАММА ЮРИСТА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ПРОФЕССИОГРАММА БУХГАЛТЕРА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ПРОФЕССИОГРАММА СПЕЦИАЛИСТА СТРАХОВОГО ДЕЛА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темам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Видеотека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Компьютерные обучающие программы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Система техники безопасности и защиты студентов: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Огнетушитель углекислотный,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Заземление,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Наличие аптечки первой помощи,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Ультрафиолетовая бактерицидная установка,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Рециркулятор</w:t>
            </w:r>
            <w:proofErr w:type="spellEnd"/>
          </w:p>
        </w:tc>
      </w:tr>
      <w:tr w:rsidR="00D0298C" w:rsidRPr="001A2B24" w:rsidTr="0006651F">
        <w:tc>
          <w:tcPr>
            <w:tcW w:w="893" w:type="dxa"/>
          </w:tcPr>
          <w:p w:rsidR="00D0298C" w:rsidRPr="00CC4A37" w:rsidRDefault="00D0298C" w:rsidP="00CC4A3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№31</w:t>
            </w:r>
          </w:p>
        </w:tc>
        <w:tc>
          <w:tcPr>
            <w:tcW w:w="4347" w:type="dxa"/>
          </w:tcPr>
          <w:p w:rsidR="00D0298C" w:rsidRPr="003F0071" w:rsidRDefault="003F0071" w:rsidP="003F007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информационно-цифровых технологий</w:t>
            </w:r>
          </w:p>
        </w:tc>
        <w:tc>
          <w:tcPr>
            <w:tcW w:w="9320" w:type="dxa"/>
          </w:tcPr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Ноутбук для управленческого персонала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Асус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, 6 шт. </w:t>
            </w:r>
          </w:p>
          <w:p w:rsidR="00D0298C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Ноутбук для конкурсов профессионального мастерства Ноутбук НР 15-ds 184ur, 10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Ноутбук мобильного класса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Асус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, 15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Ноутбук учителя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Асус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, 2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Ноутбук учащихся Ноутбук мобильного класса15.6,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 FHD, 13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НР LaserJet Pro M227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sdn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A4, 1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Dlink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DES1016, 1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Dlink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DES1024, 1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Сенсорная панель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Leopad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, 2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 10, 46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Столы – 19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Стулья – 32 шт.</w:t>
            </w:r>
          </w:p>
        </w:tc>
      </w:tr>
      <w:tr w:rsidR="001A2B24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№36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естествознания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столов ученических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(классная), интерактивная доска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60"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IQBoard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DVT TQ060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системы)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3F007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CD-media 3D Audio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Office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2013.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Internet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Explover</w:t>
            </w:r>
            <w:proofErr w:type="spellEnd"/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Mozilla Firefox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Outlook Express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Windows Movie Maker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Проигрыватель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Windows Media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AdobeReaderXI</w:t>
            </w:r>
            <w:proofErr w:type="spellEnd"/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VideoLAN</w:t>
            </w:r>
            <w:proofErr w:type="spellEnd"/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Windows Update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K-Lite Codec Pack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C-Media 3DAudio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Центр</w:t>
            </w:r>
            <w:r w:rsidRPr="003F007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управления</w:t>
            </w:r>
            <w:r w:rsidRPr="003F007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Catalyst Control Center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Архиватор «7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zip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Правовая система «Консультант плюс v.4012.00.05».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v.7.09.0.130»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Специализированное ПО для интерактивных досок.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Kaspersky Endpoint Security 6.0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(перечислить название или разделы/рубрики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«Периодическая система химических элементов Д.И. Менделеева»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«Название функциональных групп органических соединений»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«Растворимость кислот, солей и оснований»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темам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Видеотека по дисциплине «Естествознание»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1.  Ефремов А. Ю. Интегративная учебная дисциплина Естествознание [Электронный ресурс]: интерактивные конспекты уроков на 2 СД- </w:t>
            </w:r>
            <w:proofErr w:type="spellStart"/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Электрон.дан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Воронеж: РПК «Исток», 2015. – 2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оптич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2008.-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(1 CD-ROM).- (Систем. треб.: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Pover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2. Пособие «Естествознание, 10-11 классы» для интерактивной доски из серии «Открытая Коллекция», ООО «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1A2B24" w:rsidRPr="00B769E5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№46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Лаборатория информатики и дистанционных образовательных технологий</w:t>
            </w:r>
          </w:p>
        </w:tc>
        <w:tc>
          <w:tcPr>
            <w:tcW w:w="9320" w:type="dxa"/>
          </w:tcPr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 ученический 14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 преподавательский 1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Кресло 1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Стул ученический (полумягкий) 28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Модульная стенка 5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IQBoard</w:t>
            </w:r>
            <w:proofErr w:type="spellEnd"/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Acer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X111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Колонки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Sven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NA49T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системы, спец.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(н-р, 1С) и др. перечислить)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2B2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Учебно-методические материалы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Мультимедийные презентации по темам дисциплин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Интерактивные ресурсы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Видеофильмы по информатике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информатике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Видеофильмы по математике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Макет жесткого магнитного диска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материнской платы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оперативной памяти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сетевой карты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видеокарты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Гибкие магнитные диски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Компакт-диски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текстовых документов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диаграмм, построенных на основе электронной таблицы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– копии экрана к заданиям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производных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основных неопределённых интегралов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неопределённого интеграла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Инструкция по технике безопасности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  <w:p w:rsidR="001A2B24" w:rsidRPr="002128BA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Операционные</w:t>
            </w: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1A2B24" w:rsidRPr="002128BA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 Microsoft Windows XP Professional SP3,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 Корпоративная SP1.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Офисные пакеты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для интерактивной доски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IQBoard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V 4.8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записи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CamStudio</w:t>
            </w:r>
            <w:proofErr w:type="spellEnd"/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для чтения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файлов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Foxit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«ГАРАНТ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v.7.11.0.269»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 v.4015.00.04».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Программный пакет «1C Предприятие 8.2 (версия для обучения)».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«Пенсионные документы» ПТК КС и УПТ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учета библиотечного фонда «АИБС МАРК-SQL».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«Kaspersky Endpoint Security 10.1.0.867»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Архиватор</w:t>
            </w: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2128BA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Архиватор</w:t>
            </w: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WinRAR»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Windows Media Player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Windows Media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Media Player Classic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Internet Explorer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Mozilla Firefox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ABBYY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FineReader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12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тестирования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Айрен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».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49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«Основ безопасности жизнедеятельности»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столов ученических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системы)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чтения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файлов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v.7.09.0.130»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 v.4012.00.05».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пакет «1C Предприятие 8.2 (версия для обучения)».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«ARM».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учета библиотечного фонда «АИБС МАРК-SQL».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«Kaspersky Endpoint Security 10.1.0.867»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(перечислить название или разделы/рубрики)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тематике ВС РФ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ГО ЧС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Государственной символике РФ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по антитеррористической защищенности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Интерактивный Тир ИТЛ-110 «Кадет»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темам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Видеотека по ОБЖ и БЖД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Компьютерные обучающие программы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Макет автомата АК 74 (ММГ) 5.45 мм, АК 74(ММГ) с лазерной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наксадкой</w:t>
            </w:r>
            <w:proofErr w:type="spellEnd"/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</w:t>
            </w:r>
          </w:p>
        </w:tc>
        <w:tc>
          <w:tcPr>
            <w:tcW w:w="4347" w:type="dxa"/>
          </w:tcPr>
          <w:p w:rsidR="001A2B24" w:rsidRPr="00CC4A37" w:rsidRDefault="002128BA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A2B24"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аборатория социально-правовых дисциплин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парт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компьютерных столов ученических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Программное обеспечение: Правовая система «Консультант плюс»; 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Антивирусное ПО «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Kaspersky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Endpoint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Security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Foxit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Media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Player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Classic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программы: Автоматизированная информационная система "Электронный социальный регистр населения Воронежской области" (АИС "ЭСРН")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Демосистемы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настенные «Минтруд России», «Пенсионный фонд России»,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демосистема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настольная «Сертификаты, грамоты, благодарственные письма», стенды «Тематика выпускных квалификационных работ», «Информация»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материалы: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 официальных органов к пенсионному законодательству Российской Федерации / Под ред. Ю.В. Воронина. – М.: МЦФЭР, 2012. – 1736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Сивакова И.В. Новое пенсионное законодательство в схемах: учебное пособие. – М.: Проспект, 2015. – 64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Сивакова И.В. Детские пособия в схемах: учебное пособие. – М.: Проспект, 2015. – 64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нормативных актов, экземпляры законов, регулирующих пенсионное обеспечение, социальную защиту населения, статистические данные, значения коэффициентов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выплатных дел (пенсионных и личных)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социальных паспортов, сертификатов на материнский (семейный) капитал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судебных решений по вопросам социального обеспечения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52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компьютерных столов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стула /компьютерных кресел - одно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Операционные системы: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Microsoft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Windows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7 Корпоративная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Офисные пакеты: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Microsoft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Office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2013; 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Microsoft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Visio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Professional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2007; Программа для интерактивной доски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InterWrite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; Программа для чтения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pdf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файлов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Adobe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Reader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XI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Система «ГАРАНТ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v.7.11.0.269»; Правовая система «Консультант плюс v.4015.00.04»; Программный пакет «1C Предприятие 8.2 (версия для обучения)»; Программа «Пенсионные документы» ПТК КС и УПТ; Программа учета библиотечного фонда «АИБС МАРК-SQL»; Антивирусное ПО «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Kaspersky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Endpoint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Security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10.1.0.867»;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Видеоредактор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Adobe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Premiere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Pro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CC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 Архиватор «7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zip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 Программа тестирования знаний «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Айрен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 ГАС «Правосудие»-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Demo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 КОС, лекционный материал, вопросы для рубежного и итогового контроля, инклюзивные материалы; методические рекомендации для написания курсовых и дипломных работ; материалы для учебной, производственной и преддипломной практики и др.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№54</w:t>
            </w:r>
          </w:p>
        </w:tc>
        <w:tc>
          <w:tcPr>
            <w:tcW w:w="4347" w:type="dxa"/>
          </w:tcPr>
          <w:p w:rsidR="001A2B24" w:rsidRPr="00CC4A37" w:rsidRDefault="002128BA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1A2B24"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аборатория юридических дисциплин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столов, из них 12 компьютерных столов и 6 обычных столов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Программное обеспечение: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Операционные системы: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MicrosoftWindows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 Корпоративная</w:t>
            </w: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</w:t>
            </w: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Windows Server 2003 Enterprise Edition.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Windows Server 2008 Enterprise.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Windows Web Server 2008.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Офисные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пакеты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Office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2013.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Архиватор «7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zip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Правовая система «Консультант плюс v.4015.00.04».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v.7.11.0.269»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 Программа учета библиотечного фонда «АИБС МАРК-SQL».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«Kaspersky Endpoint Security 10.1.0.867»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Foxit Reader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Media Player Classic</w:t>
            </w:r>
          </w:p>
          <w:p w:rsidR="001A2B24" w:rsidRPr="003F0071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r w:rsidRPr="003F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Правосудие</w:t>
            </w:r>
            <w:r w:rsidRPr="003F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Демоверсия</w:t>
            </w:r>
            <w:r w:rsidRPr="003F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Стенды: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сдержек и противовесов в теории разделения властей;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основных отраслей российского права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Новое в законодательстве (в виде Фемиды)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Портреты ученых – государственных деятелей и философов права – 8 шт.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51F">
              <w:rPr>
                <w:rFonts w:ascii="Times New Roman" w:hAnsi="Times New Roman" w:cs="Times New Roman"/>
                <w:i/>
                <w:sz w:val="24"/>
                <w:szCs w:val="24"/>
              </w:rPr>
              <w:t>Учебно-методические материалы: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51F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Официальные издания:</w:t>
            </w:r>
            <w:r w:rsidRPr="0006651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Арбитражный процессуальный кодекс Российской Федерации. – Москва: Проспект,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2019.-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224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Российской Федерации. Части первая, вторая, третья и четвертая – Москва: Проспект,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2020.-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624 с. – 20 шт.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процессуальный кодекс Российской Федерации. – М.: Издательство «Омега-Л»,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2018.-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159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Федерации. – Москва: Проспект, 2017. – 192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Кодекс Российской Федерации об административных нарушениях. – Москва: Проспект,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2017.-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608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Кодекс Российской Федерации об административных нарушениях. – Москва: Проспект,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2015.-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544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Кодекс административного судопроизводства Российской Федерации. – Москва: Проспект, 2016. – 208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Кодекс административного судопроизводства Российской Федерации. – М.: РИПОЛ классик; Издательство «Омега-Л», 2016. – 150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Конституция РФ. Гимн РФ:(с учетом поправок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).-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Ростов н/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Д.:Феникс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, 2016.-63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Налоговый кодекс Российской Федерации. Части первая и вторая – Москва: Проспект,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2018.-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1056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кодекс Российской Федерации. – М.: Издательство «Омега-Л»,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2017.-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57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Российской Федерации. – Москва: Проспект,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2015.-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256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Российской Федерации: текст с изменениями и дополнениями на 15 сентября 2015 года. – Москва: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2015.-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336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Уголовно-процессуальный кодекс Российской Федерации. – М.: Издательство «Омега-Л», 2016. – 265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Периодическое издание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ab/>
              <w:t>Вестник Воронежского государственного университета: Серия: Право, 2012. № 2 (13). – 478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Научное издание.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ab/>
              <w:t>Упрощенное производство в гражданском процессе: научно-практическое пособие/ А.В. Малышкин, С.В. Рогожин, А.Е. Бочкарев, П.А. Якушев – Москва: Проспект, 2017. – 48 с.</w:t>
            </w:r>
          </w:p>
          <w:p w:rsidR="001A2B24" w:rsidRPr="00C359D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9D4">
              <w:rPr>
                <w:rFonts w:ascii="Times New Roman" w:hAnsi="Times New Roman" w:cs="Times New Roman"/>
                <w:i/>
                <w:sz w:val="24"/>
                <w:szCs w:val="24"/>
              </w:rPr>
              <w:t>Другое: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- Рабочие программы общепрофессиональных (юридических) учебных дисциплин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- Учебно-методические комплексы по общепрофессиональным (юридическим) дисциплинам;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- Комплекты контрольно-оценочных средств по общепрофессиональным дисциплинам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Учебно-методические рекомендации к практических занятиям и самостоятельной работе студентов;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- Образцы учебно-исследовательских работ студентов: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Доклады, рефераты студентов по юридическим дисцип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инам;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Проектные работы по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PowerPoint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(презентации)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Демонстрационные фильмы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документы (договоры, исковые заявления и проч.)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58</w:t>
            </w:r>
          </w:p>
        </w:tc>
        <w:tc>
          <w:tcPr>
            <w:tcW w:w="4347" w:type="dxa"/>
          </w:tcPr>
          <w:p w:rsidR="001A2B24" w:rsidRPr="00CC4A37" w:rsidRDefault="002128BA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1A2B24"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аборатория «Страховое дело»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столов ученических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стула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12 штук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системы)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полиса «Зеленая карта»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Полисы ОСАГО 1.0.7.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договоров страхования по автострахованию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БСО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(перечислить название или разделы/рубрики)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«Росгосстрах»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стойка «Росгосстрах»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страховых документов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Закон «Об организации страхового дела в Российской Федерации" от 27.11.1992 N 4015-1 (последняя редакция)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25.04.2002 N 40-ФЗ (ред. от 01.05.2019) "Об обязательном страховании гражданской ответственности владельцев транспортных средств" (с изм. и доп., вступ. в силу с 01.09.2019)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УМК по специальности 38.02.02 «Страховое дело (по отраслям)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УМК по специальности 38.02.01 «Экономика и бухгалтерский учет (по отраслям)»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УМК по специальности 40.02.01 «Право и организация социального обеспечения»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специальности 38.02.02 «Страховое дело (по отраслям)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Мультимедийные презентации по специальности 38.02.01 «Экономика и бухгалтерский учет (по отраслям)»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специальности 40.02.01 «Право и организация социального обеспечения»</w:t>
            </w:r>
          </w:p>
        </w:tc>
      </w:tr>
    </w:tbl>
    <w:p w:rsidR="00EA0F2D" w:rsidRPr="00FD69CC" w:rsidRDefault="00EA0F2D"/>
    <w:sectPr w:rsidR="00EA0F2D" w:rsidRPr="00FD69CC" w:rsidSect="005A505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5E20"/>
    <w:multiLevelType w:val="hybridMultilevel"/>
    <w:tmpl w:val="5EA2ED40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F6"/>
    <w:rsid w:val="0006651F"/>
    <w:rsid w:val="00096343"/>
    <w:rsid w:val="00115C6B"/>
    <w:rsid w:val="001A2B24"/>
    <w:rsid w:val="002128BA"/>
    <w:rsid w:val="00215338"/>
    <w:rsid w:val="0033557F"/>
    <w:rsid w:val="00352066"/>
    <w:rsid w:val="003F0071"/>
    <w:rsid w:val="004C30BB"/>
    <w:rsid w:val="00506CE0"/>
    <w:rsid w:val="005A5054"/>
    <w:rsid w:val="006C5BD8"/>
    <w:rsid w:val="007247A6"/>
    <w:rsid w:val="009A5A6B"/>
    <w:rsid w:val="00B55622"/>
    <w:rsid w:val="00B559F6"/>
    <w:rsid w:val="00B7225C"/>
    <w:rsid w:val="00B769E5"/>
    <w:rsid w:val="00BD06F1"/>
    <w:rsid w:val="00C359D4"/>
    <w:rsid w:val="00CC4A37"/>
    <w:rsid w:val="00D0298C"/>
    <w:rsid w:val="00D169F3"/>
    <w:rsid w:val="00D170F4"/>
    <w:rsid w:val="00D346CF"/>
    <w:rsid w:val="00E71C74"/>
    <w:rsid w:val="00EA0F2D"/>
    <w:rsid w:val="00EE3B6D"/>
    <w:rsid w:val="00F15993"/>
    <w:rsid w:val="00F44B04"/>
    <w:rsid w:val="00F82E78"/>
    <w:rsid w:val="00FD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BCFFC-F863-4691-8BAC-624B0A1D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557F"/>
    <w:pPr>
      <w:spacing w:after="0" w:line="240" w:lineRule="auto"/>
    </w:pPr>
  </w:style>
  <w:style w:type="paragraph" w:customStyle="1" w:styleId="10">
    <w:name w:val="Основной текст10"/>
    <w:basedOn w:val="a"/>
    <w:uiPriority w:val="99"/>
    <w:rsid w:val="00D0298C"/>
    <w:pPr>
      <w:shd w:val="clear" w:color="auto" w:fill="FFFFFF"/>
      <w:spacing w:before="180" w:after="0" w:line="322" w:lineRule="exact"/>
      <w:ind w:hanging="2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Strong"/>
    <w:basedOn w:val="a0"/>
    <w:uiPriority w:val="99"/>
    <w:qFormat/>
    <w:rsid w:val="00FD69CC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D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2021-04-14T13:26:00Z</dcterms:created>
  <dcterms:modified xsi:type="dcterms:W3CDTF">2021-04-14T13:33:00Z</dcterms:modified>
</cp:coreProperties>
</file>